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A" w:rsidRDefault="00FB6D8A" w:rsidP="00FB6D8A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238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8A" w:rsidRDefault="00FB6D8A" w:rsidP="00FB6D8A">
      <w:pPr>
        <w:ind w:right="1"/>
        <w:jc w:val="center"/>
        <w:rPr>
          <w:sz w:val="12"/>
        </w:rPr>
      </w:pPr>
    </w:p>
    <w:p w:rsidR="00FB6D8A" w:rsidRDefault="00FB6D8A" w:rsidP="00FB6D8A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 ГОРОДА НОВОСИБИРСКА</w:t>
      </w:r>
    </w:p>
    <w:p w:rsidR="00FB6D8A" w:rsidRPr="000F5859" w:rsidRDefault="00FB6D8A" w:rsidP="00FB6D8A">
      <w:pPr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FB6D8A" w:rsidRDefault="00FB6D8A" w:rsidP="00FB6D8A">
      <w:pPr>
        <w:jc w:val="center"/>
        <w:rPr>
          <w:b/>
          <w:sz w:val="12"/>
        </w:rPr>
      </w:pPr>
    </w:p>
    <w:p w:rsidR="00FB6D8A" w:rsidRDefault="00FB6D8A" w:rsidP="00FB6D8A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FB6D8A" w:rsidRDefault="00FB6D8A" w:rsidP="00FB6D8A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FB6D8A" w:rsidTr="006F5C70">
        <w:tc>
          <w:tcPr>
            <w:tcW w:w="3331" w:type="dxa"/>
          </w:tcPr>
          <w:p w:rsidR="00FB6D8A" w:rsidRDefault="003C1632" w:rsidP="0056032A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 _</w:t>
            </w:r>
            <w:r w:rsidR="00151B5F">
              <w:rPr>
                <w:sz w:val="28"/>
              </w:rPr>
              <w:t>27.032014</w:t>
            </w:r>
            <w:r w:rsidR="00FB6D8A">
              <w:rPr>
                <w:sz w:val="28"/>
              </w:rPr>
              <w:t>_</w:t>
            </w:r>
          </w:p>
        </w:tc>
        <w:tc>
          <w:tcPr>
            <w:tcW w:w="3249" w:type="dxa"/>
          </w:tcPr>
          <w:p w:rsidR="00FB6D8A" w:rsidRDefault="00FB6D8A" w:rsidP="006F5C70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FB6D8A" w:rsidRDefault="003C1632" w:rsidP="0056032A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№_</w:t>
            </w:r>
            <w:r w:rsidR="00151B5F">
              <w:rPr>
                <w:sz w:val="28"/>
              </w:rPr>
              <w:t>260-од</w:t>
            </w:r>
            <w:bookmarkStart w:id="0" w:name="_GoBack"/>
            <w:bookmarkEnd w:id="0"/>
            <w:r w:rsidR="0056032A">
              <w:rPr>
                <w:sz w:val="28"/>
              </w:rPr>
              <w:t>_</w:t>
            </w:r>
          </w:p>
        </w:tc>
      </w:tr>
    </w:tbl>
    <w:p w:rsidR="00FB6D8A" w:rsidRDefault="00FB6D8A" w:rsidP="00FB6D8A">
      <w:pPr>
        <w:ind w:right="1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40"/>
      </w:tblGrid>
      <w:tr w:rsidR="00FB6D8A" w:rsidRPr="007475C9" w:rsidTr="006F5C70">
        <w:trPr>
          <w:trHeight w:val="911"/>
        </w:trPr>
        <w:tc>
          <w:tcPr>
            <w:tcW w:w="6640" w:type="dxa"/>
          </w:tcPr>
          <w:p w:rsidR="00FB6D8A" w:rsidRPr="00B0393E" w:rsidRDefault="00FB6D8A" w:rsidP="00495F4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393E">
              <w:rPr>
                <w:sz w:val="28"/>
                <w:szCs w:val="28"/>
              </w:rPr>
              <w:t>О мерах по предупреждению и пресечению террор</w:t>
            </w:r>
            <w:r w:rsidRPr="00B0393E">
              <w:rPr>
                <w:sz w:val="28"/>
                <w:szCs w:val="28"/>
              </w:rPr>
              <w:t>и</w:t>
            </w:r>
            <w:r w:rsidRPr="00B0393E">
              <w:rPr>
                <w:sz w:val="28"/>
                <w:szCs w:val="28"/>
              </w:rPr>
              <w:t>стических актов и экстремистских проявлений в п</w:t>
            </w:r>
            <w:r w:rsidRPr="00B0393E">
              <w:rPr>
                <w:sz w:val="28"/>
                <w:szCs w:val="28"/>
              </w:rPr>
              <w:t>е</w:t>
            </w:r>
            <w:r w:rsidRPr="00B0393E">
              <w:rPr>
                <w:sz w:val="28"/>
                <w:szCs w:val="28"/>
              </w:rPr>
              <w:t>риод п</w:t>
            </w:r>
            <w:r w:rsidR="00237CEC">
              <w:rPr>
                <w:sz w:val="28"/>
                <w:szCs w:val="28"/>
              </w:rPr>
              <w:t>одготовки и проведения праздников</w:t>
            </w:r>
            <w:r w:rsidR="00495F40">
              <w:rPr>
                <w:sz w:val="28"/>
                <w:szCs w:val="28"/>
              </w:rPr>
              <w:t xml:space="preserve"> Весны и Труда, </w:t>
            </w:r>
            <w:r w:rsidRPr="00B0393E">
              <w:rPr>
                <w:sz w:val="28"/>
                <w:szCs w:val="28"/>
              </w:rPr>
              <w:t>Дня Победы</w:t>
            </w:r>
            <w:r w:rsidR="00495F40">
              <w:rPr>
                <w:sz w:val="28"/>
                <w:szCs w:val="28"/>
              </w:rPr>
              <w:t>, Дня города</w:t>
            </w:r>
          </w:p>
        </w:tc>
      </w:tr>
    </w:tbl>
    <w:p w:rsidR="00FB6D8A" w:rsidRPr="00B0393E" w:rsidRDefault="00FB6D8A" w:rsidP="00FB6D8A">
      <w:pPr>
        <w:spacing w:before="600"/>
        <w:ind w:firstLine="720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В связи с сохранением угрозы совершения террористических актов и проя</w:t>
      </w:r>
      <w:r w:rsidRPr="00B0393E">
        <w:rPr>
          <w:sz w:val="28"/>
          <w:szCs w:val="28"/>
        </w:rPr>
        <w:t>в</w:t>
      </w:r>
      <w:r w:rsidRPr="00B0393E">
        <w:rPr>
          <w:sz w:val="28"/>
          <w:szCs w:val="28"/>
        </w:rPr>
        <w:t>лений экстремизма в период проведения праздничных мероприятий, посвяще</w:t>
      </w:r>
      <w:r w:rsidRPr="00B0393E">
        <w:rPr>
          <w:sz w:val="28"/>
          <w:szCs w:val="28"/>
        </w:rPr>
        <w:t>н</w:t>
      </w:r>
      <w:r w:rsidR="00C472C3">
        <w:rPr>
          <w:sz w:val="28"/>
          <w:szCs w:val="28"/>
        </w:rPr>
        <w:t>ных празднованию Дня Весны и Труда, Дня</w:t>
      </w:r>
      <w:r w:rsidRPr="00B0393E">
        <w:rPr>
          <w:sz w:val="28"/>
          <w:szCs w:val="28"/>
        </w:rPr>
        <w:t xml:space="preserve"> Победы,</w:t>
      </w:r>
      <w:r w:rsidR="00C472C3">
        <w:rPr>
          <w:sz w:val="28"/>
          <w:szCs w:val="28"/>
        </w:rPr>
        <w:t xml:space="preserve"> Дня Города,</w:t>
      </w:r>
    </w:p>
    <w:p w:rsidR="00FB6D8A" w:rsidRPr="00B0393E" w:rsidRDefault="00FB6D8A" w:rsidP="00FB6D8A">
      <w:pPr>
        <w:spacing w:line="240" w:lineRule="atLeast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ПРИКАЗЫВАЮ: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0393E">
        <w:rPr>
          <w:sz w:val="28"/>
          <w:szCs w:val="28"/>
        </w:rPr>
        <w:t>Руководителям муниципальных образовательных учреждений города Н</w:t>
      </w:r>
      <w:r w:rsidRPr="00B0393E">
        <w:rPr>
          <w:sz w:val="28"/>
          <w:szCs w:val="28"/>
        </w:rPr>
        <w:t>о</w:t>
      </w:r>
      <w:r w:rsidRPr="00B0393E">
        <w:rPr>
          <w:sz w:val="28"/>
          <w:szCs w:val="28"/>
        </w:rPr>
        <w:t>восибирска организовать и осуществить комплекс мероприятий, направленных на выявление, предупреждение и пресечение возможных террористических актов, проявлений экстремистског</w:t>
      </w:r>
      <w:r w:rsidR="009926F1">
        <w:rPr>
          <w:sz w:val="28"/>
          <w:szCs w:val="28"/>
        </w:rPr>
        <w:t>о характера, а также локализацию и минимизацию</w:t>
      </w:r>
      <w:r w:rsidRPr="00B0393E">
        <w:rPr>
          <w:sz w:val="28"/>
          <w:szCs w:val="28"/>
        </w:rPr>
        <w:t xml:space="preserve"> их последствий в местах проведения праздничных мероприятий:</w:t>
      </w:r>
    </w:p>
    <w:p w:rsidR="00FB6D8A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 xml:space="preserve">- провести до </w:t>
      </w:r>
      <w:r w:rsidR="0056032A">
        <w:rPr>
          <w:sz w:val="28"/>
          <w:szCs w:val="28"/>
        </w:rPr>
        <w:t>18</w:t>
      </w:r>
      <w:r w:rsidRPr="00B0393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0393E">
        <w:rPr>
          <w:sz w:val="28"/>
          <w:szCs w:val="28"/>
        </w:rPr>
        <w:t>.20</w:t>
      </w:r>
      <w:r w:rsidR="0056032A">
        <w:rPr>
          <w:sz w:val="28"/>
          <w:szCs w:val="28"/>
        </w:rPr>
        <w:t>14</w:t>
      </w:r>
      <w:r w:rsidRPr="00B0393E">
        <w:rPr>
          <w:sz w:val="28"/>
          <w:szCs w:val="28"/>
        </w:rPr>
        <w:t xml:space="preserve"> совещания сотрудников по вопросам обеспечения безопасности обучаемых и персонала при проведении праздничных мероприятий;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 подготовки праздничных мероприятий организовать проведение инструктажей, бесед, классных часов с учащимися и их родителями по вопросам обеспечения безопасности, усиления их бдительности, в том числе по вопросам предупреждения экстремистских проявлений, ложных сообщений об актах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ризма, распыления газа и других противоправных действий несовершеннолетних и об ответственности за эти действия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- организовать заблаговременную проверку и охрану выделенных для пр</w:t>
      </w:r>
      <w:r w:rsidRPr="00B0393E">
        <w:rPr>
          <w:sz w:val="28"/>
          <w:szCs w:val="28"/>
        </w:rPr>
        <w:t>о</w:t>
      </w:r>
      <w:r w:rsidRPr="00B0393E">
        <w:rPr>
          <w:sz w:val="28"/>
          <w:szCs w:val="28"/>
        </w:rPr>
        <w:t>ведения мероприятий площадок и помещений;</w:t>
      </w:r>
    </w:p>
    <w:p w:rsidR="00FB6D8A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- провести инструктажи с ответственными за проведение массовых мер</w:t>
      </w:r>
      <w:r w:rsidRPr="00B0393E">
        <w:rPr>
          <w:sz w:val="28"/>
          <w:szCs w:val="28"/>
        </w:rPr>
        <w:t>о</w:t>
      </w:r>
      <w:r w:rsidRPr="00B0393E">
        <w:rPr>
          <w:sz w:val="28"/>
          <w:szCs w:val="28"/>
        </w:rPr>
        <w:t>приятий, а также обеспечивающих их охрану сотрудниками частных охранных предприятий по усилению бдительности и соблюдению мер безопасности;</w:t>
      </w:r>
    </w:p>
    <w:p w:rsidR="00FB6D8A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 период проведения массовых праздничных мероприятий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допуска в образовательные учреждения посторонних лиц: родителей (по согласованию с общешкольным родительским комитетом), представителей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ственности, участников концертов и т. д;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- осуществить проверку наличия и функционирования первичных средств пожаротушения, систем пожарной сигнализации, речевого оповещения, путей эвакуации, запасных выходов;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lastRenderedPageBreak/>
        <w:t xml:space="preserve">- провести дополнительные проверки технических, чердачных, подсобных, подвальных и иных помещений на предмет </w:t>
      </w:r>
      <w:r>
        <w:rPr>
          <w:sz w:val="28"/>
          <w:szCs w:val="28"/>
        </w:rPr>
        <w:t>изоляции их от посторонних лиц</w:t>
      </w:r>
      <w:r w:rsidRPr="00B0393E">
        <w:rPr>
          <w:sz w:val="28"/>
          <w:szCs w:val="28"/>
        </w:rPr>
        <w:t>;</w:t>
      </w:r>
    </w:p>
    <w:p w:rsidR="003B5402" w:rsidRPr="003B5402" w:rsidRDefault="003B5402" w:rsidP="003B540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B6D8A" w:rsidRPr="00B0393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F2DC4">
        <w:rPr>
          <w:sz w:val="28"/>
          <w:szCs w:val="28"/>
        </w:rPr>
        <w:t>беспечить контроль организации допуска посторонних лиц в образов</w:t>
      </w:r>
      <w:r w:rsidRPr="00EF2DC4">
        <w:rPr>
          <w:sz w:val="28"/>
          <w:szCs w:val="28"/>
        </w:rPr>
        <w:t>а</w:t>
      </w:r>
      <w:r w:rsidRPr="00EF2DC4">
        <w:rPr>
          <w:sz w:val="28"/>
          <w:szCs w:val="28"/>
        </w:rPr>
        <w:t xml:space="preserve">тельные учреждения и вносимых ими </w:t>
      </w:r>
      <w:r>
        <w:rPr>
          <w:sz w:val="28"/>
          <w:szCs w:val="28"/>
        </w:rPr>
        <w:t xml:space="preserve">подозрительных </w:t>
      </w:r>
      <w:r w:rsidRPr="00EF2DC4">
        <w:rPr>
          <w:sz w:val="28"/>
          <w:szCs w:val="28"/>
        </w:rPr>
        <w:t>предметов во время пров</w:t>
      </w:r>
      <w:r w:rsidRPr="00EF2DC4">
        <w:rPr>
          <w:sz w:val="28"/>
          <w:szCs w:val="28"/>
        </w:rPr>
        <w:t>е</w:t>
      </w:r>
      <w:r w:rsidR="008E5905">
        <w:rPr>
          <w:sz w:val="28"/>
          <w:szCs w:val="28"/>
        </w:rPr>
        <w:t>дения массовых мероприятий;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 xml:space="preserve">- </w:t>
      </w:r>
      <w:r w:rsidR="009926F1" w:rsidRPr="00B0393E">
        <w:rPr>
          <w:sz w:val="28"/>
          <w:szCs w:val="28"/>
        </w:rPr>
        <w:t xml:space="preserve">закрыть и опечатать </w:t>
      </w:r>
      <w:r w:rsidRPr="00B0393E">
        <w:rPr>
          <w:sz w:val="28"/>
          <w:szCs w:val="28"/>
        </w:rPr>
        <w:t>все помещения, не используемые во время проведения массовых меро</w:t>
      </w:r>
      <w:r w:rsidR="009926F1">
        <w:rPr>
          <w:sz w:val="28"/>
          <w:szCs w:val="28"/>
        </w:rPr>
        <w:t>приятий;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- организовать установку временных ограждений, знаков для ограничения доступа автотранспорта к учреждениям и местам проведения массовых меропри</w:t>
      </w:r>
      <w:r w:rsidRPr="00B0393E">
        <w:rPr>
          <w:sz w:val="28"/>
          <w:szCs w:val="28"/>
        </w:rPr>
        <w:t>я</w:t>
      </w:r>
      <w:r w:rsidRPr="00B0393E">
        <w:rPr>
          <w:sz w:val="28"/>
          <w:szCs w:val="28"/>
        </w:rPr>
        <w:t>тий;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- разработать схемы своевременного представления информации о возмо</w:t>
      </w:r>
      <w:r w:rsidRPr="00B0393E">
        <w:rPr>
          <w:sz w:val="28"/>
          <w:szCs w:val="28"/>
        </w:rPr>
        <w:t>ж</w:t>
      </w:r>
      <w:r w:rsidRPr="00B0393E">
        <w:rPr>
          <w:sz w:val="28"/>
          <w:szCs w:val="28"/>
        </w:rPr>
        <w:t>ных чрезвычайных ситуациях в учреждениях, на площадках и мерах, принима</w:t>
      </w:r>
      <w:r w:rsidRPr="00B0393E">
        <w:rPr>
          <w:sz w:val="28"/>
          <w:szCs w:val="28"/>
        </w:rPr>
        <w:t>е</w:t>
      </w:r>
      <w:r w:rsidRPr="00B0393E">
        <w:rPr>
          <w:sz w:val="28"/>
          <w:szCs w:val="28"/>
        </w:rPr>
        <w:t>мых по их ликвидации;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- в случае возникновения сомнений в безопасности при проведении мер</w:t>
      </w:r>
      <w:r w:rsidRPr="00B0393E">
        <w:rPr>
          <w:sz w:val="28"/>
          <w:szCs w:val="28"/>
        </w:rPr>
        <w:t>о</w:t>
      </w:r>
      <w:r w:rsidRPr="00B0393E">
        <w:rPr>
          <w:sz w:val="28"/>
          <w:szCs w:val="28"/>
        </w:rPr>
        <w:t>приятий принять решение о целесообразности их проведения.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0393E">
        <w:rPr>
          <w:sz w:val="28"/>
          <w:szCs w:val="28"/>
        </w:rPr>
        <w:t xml:space="preserve">Информацию о проведенной работе представить </w:t>
      </w:r>
      <w:r>
        <w:rPr>
          <w:sz w:val="28"/>
          <w:szCs w:val="28"/>
        </w:rPr>
        <w:t>в Главное</w:t>
      </w:r>
      <w:r w:rsidR="0039605C">
        <w:rPr>
          <w:sz w:val="28"/>
          <w:szCs w:val="28"/>
        </w:rPr>
        <w:t xml:space="preserve"> управление образования мэрии </w:t>
      </w:r>
      <w:r w:rsidR="009926F1">
        <w:rPr>
          <w:sz w:val="28"/>
          <w:szCs w:val="28"/>
        </w:rPr>
        <w:t xml:space="preserve">до </w:t>
      </w:r>
      <w:r w:rsidR="0039605C">
        <w:rPr>
          <w:sz w:val="28"/>
          <w:szCs w:val="28"/>
        </w:rPr>
        <w:t>24</w:t>
      </w:r>
      <w:r w:rsidRPr="00B0393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0393E">
        <w:rPr>
          <w:sz w:val="28"/>
          <w:szCs w:val="28"/>
        </w:rPr>
        <w:t>.20</w:t>
      </w:r>
      <w:r w:rsidR="0056032A">
        <w:rPr>
          <w:sz w:val="28"/>
          <w:szCs w:val="28"/>
        </w:rPr>
        <w:t>14</w:t>
      </w:r>
      <w:r w:rsidR="009926F1">
        <w:rPr>
          <w:sz w:val="28"/>
          <w:szCs w:val="28"/>
        </w:rPr>
        <w:t>.</w:t>
      </w:r>
      <w:r w:rsidRPr="00B0393E">
        <w:rPr>
          <w:sz w:val="28"/>
          <w:szCs w:val="28"/>
        </w:rPr>
        <w:t xml:space="preserve"> </w:t>
      </w:r>
    </w:p>
    <w:p w:rsidR="00FB6D8A" w:rsidRPr="00B0393E" w:rsidRDefault="00FB6D8A" w:rsidP="00FB6D8A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B0393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0393E">
        <w:rPr>
          <w:sz w:val="28"/>
          <w:szCs w:val="28"/>
        </w:rPr>
        <w:t>Контроль исполнения приказа оставляю за собой.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FB6D8A" w:rsidRPr="00B0393E" w:rsidTr="006F5C70">
        <w:trPr>
          <w:trHeight w:val="289"/>
        </w:trPr>
        <w:tc>
          <w:tcPr>
            <w:tcW w:w="6946" w:type="dxa"/>
          </w:tcPr>
          <w:p w:rsidR="00FB6D8A" w:rsidRPr="00B0393E" w:rsidRDefault="0056032A" w:rsidP="006F5C70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6D8A" w:rsidRPr="00B0393E">
              <w:rPr>
                <w:sz w:val="28"/>
                <w:szCs w:val="28"/>
              </w:rPr>
              <w:t xml:space="preserve">ачальник управления </w:t>
            </w:r>
          </w:p>
        </w:tc>
        <w:tc>
          <w:tcPr>
            <w:tcW w:w="3119" w:type="dxa"/>
          </w:tcPr>
          <w:p w:rsidR="00FB6D8A" w:rsidRPr="00B0393E" w:rsidRDefault="006F5C70" w:rsidP="0056032A">
            <w:pPr>
              <w:spacing w:before="600" w:line="24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32A">
              <w:rPr>
                <w:sz w:val="28"/>
                <w:szCs w:val="28"/>
              </w:rPr>
              <w:t>Н. Н. Копаева</w:t>
            </w:r>
          </w:p>
        </w:tc>
      </w:tr>
    </w:tbl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jc w:val="both"/>
        <w:rPr>
          <w:sz w:val="28"/>
          <w:szCs w:val="28"/>
        </w:rPr>
      </w:pPr>
    </w:p>
    <w:p w:rsidR="00FB6D8A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p w:rsidR="00FB6D8A" w:rsidRPr="007475C9" w:rsidRDefault="00FB6D8A" w:rsidP="00FB6D8A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33"/>
      </w:tblGrid>
      <w:tr w:rsidR="00FB6D8A" w:rsidTr="00FB6D8A">
        <w:trPr>
          <w:trHeight w:val="410"/>
        </w:trPr>
        <w:tc>
          <w:tcPr>
            <w:tcW w:w="3833" w:type="dxa"/>
          </w:tcPr>
          <w:p w:rsidR="00FB6D8A" w:rsidRDefault="00FB6D8A" w:rsidP="006F5C70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FB6D8A" w:rsidRDefault="00FB6D8A" w:rsidP="006F5C70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A8046B" w:rsidRDefault="00A8046B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8046B" w:rsidRDefault="00A8046B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8046B" w:rsidRDefault="00A8046B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8046B" w:rsidRDefault="00A8046B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39605C" w:rsidRDefault="0039605C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39605C" w:rsidRDefault="0039605C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39605C" w:rsidRDefault="0039605C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3B5402" w:rsidRDefault="003B5402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A8046B" w:rsidRDefault="00F248A0" w:rsidP="00A8046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</w:t>
            </w:r>
          </w:p>
          <w:p w:rsidR="00FB6D8A" w:rsidRDefault="00A8046B" w:rsidP="006F5C70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2274539</w:t>
            </w:r>
          </w:p>
          <w:p w:rsidR="00FB6D8A" w:rsidRPr="00C862EA" w:rsidRDefault="00FB6D8A" w:rsidP="006F5C70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воспитательной работы</w:t>
            </w:r>
          </w:p>
        </w:tc>
      </w:tr>
    </w:tbl>
    <w:p w:rsidR="0005091C" w:rsidRDefault="0005091C" w:rsidP="000B0569"/>
    <w:sectPr w:rsidR="0005091C" w:rsidSect="00A8046B">
      <w:headerReference w:type="even" r:id="rId8"/>
      <w:pgSz w:w="11906" w:h="16838"/>
      <w:pgMar w:top="1134" w:right="567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0D" w:rsidRDefault="00ED5E0D" w:rsidP="00992C05">
      <w:r>
        <w:separator/>
      </w:r>
    </w:p>
  </w:endnote>
  <w:endnote w:type="continuationSeparator" w:id="0">
    <w:p w:rsidR="00ED5E0D" w:rsidRDefault="00ED5E0D" w:rsidP="0099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0D" w:rsidRDefault="00ED5E0D" w:rsidP="00992C05">
      <w:r>
        <w:separator/>
      </w:r>
    </w:p>
  </w:footnote>
  <w:footnote w:type="continuationSeparator" w:id="0">
    <w:p w:rsidR="00ED5E0D" w:rsidRDefault="00ED5E0D" w:rsidP="0099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0" w:rsidRDefault="00092589" w:rsidP="006F5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C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C70" w:rsidRDefault="006F5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8A"/>
    <w:rsid w:val="00004931"/>
    <w:rsid w:val="00040351"/>
    <w:rsid w:val="0005091C"/>
    <w:rsid w:val="00092589"/>
    <w:rsid w:val="000B0569"/>
    <w:rsid w:val="001430E3"/>
    <w:rsid w:val="00151B5F"/>
    <w:rsid w:val="00172AED"/>
    <w:rsid w:val="00231F05"/>
    <w:rsid w:val="00237CEC"/>
    <w:rsid w:val="00245166"/>
    <w:rsid w:val="0028669B"/>
    <w:rsid w:val="002E255E"/>
    <w:rsid w:val="0039605C"/>
    <w:rsid w:val="003B5402"/>
    <w:rsid w:val="003C1632"/>
    <w:rsid w:val="004913ED"/>
    <w:rsid w:val="00495F40"/>
    <w:rsid w:val="004C1157"/>
    <w:rsid w:val="004E1708"/>
    <w:rsid w:val="0056032A"/>
    <w:rsid w:val="00587439"/>
    <w:rsid w:val="005D65A5"/>
    <w:rsid w:val="00663B74"/>
    <w:rsid w:val="00675177"/>
    <w:rsid w:val="006F5C70"/>
    <w:rsid w:val="006F7D88"/>
    <w:rsid w:val="0073622E"/>
    <w:rsid w:val="007850EE"/>
    <w:rsid w:val="00844314"/>
    <w:rsid w:val="00894DFE"/>
    <w:rsid w:val="008B75E6"/>
    <w:rsid w:val="008E2652"/>
    <w:rsid w:val="008E5905"/>
    <w:rsid w:val="008E7553"/>
    <w:rsid w:val="008F0EF4"/>
    <w:rsid w:val="00921C20"/>
    <w:rsid w:val="009926F1"/>
    <w:rsid w:val="00992C05"/>
    <w:rsid w:val="00A8046B"/>
    <w:rsid w:val="00AF29A4"/>
    <w:rsid w:val="00BA0F83"/>
    <w:rsid w:val="00BB2DB6"/>
    <w:rsid w:val="00C472C3"/>
    <w:rsid w:val="00D14836"/>
    <w:rsid w:val="00D14C1E"/>
    <w:rsid w:val="00D16F83"/>
    <w:rsid w:val="00D2263E"/>
    <w:rsid w:val="00DC4788"/>
    <w:rsid w:val="00DF5797"/>
    <w:rsid w:val="00ED5E0D"/>
    <w:rsid w:val="00F248A0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D8A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B6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FB6D8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04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4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ETuganova</dc:creator>
  <cp:lastModifiedBy>Ахременко Светлана Геннадьевна</cp:lastModifiedBy>
  <cp:revision>19</cp:revision>
  <cp:lastPrinted>2013-04-02T02:06:00Z</cp:lastPrinted>
  <dcterms:created xsi:type="dcterms:W3CDTF">2011-03-29T07:08:00Z</dcterms:created>
  <dcterms:modified xsi:type="dcterms:W3CDTF">2014-04-02T02:40:00Z</dcterms:modified>
</cp:coreProperties>
</file>