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E0" w:rsidRDefault="008037E0">
      <w:pPr>
        <w:ind w:right="1"/>
      </w:pPr>
      <w:r>
        <w:t xml:space="preserve">                           </w:t>
      </w:r>
      <w:r w:rsidR="004177CC">
        <w:t xml:space="preserve"> </w:t>
      </w:r>
      <w:r w:rsidR="0037678A">
        <w:rPr>
          <w:noProof/>
          <w:sz w:val="12"/>
        </w:rPr>
        <w:drawing>
          <wp:inline distT="0" distB="0" distL="0" distR="0">
            <wp:extent cx="539750" cy="53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7E0" w:rsidRDefault="008037E0">
      <w:pPr>
        <w:ind w:right="5669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</w:p>
    <w:p w:rsidR="008037E0" w:rsidRDefault="0037678A">
      <w:pPr>
        <w:ind w:right="5669"/>
        <w:jc w:val="center"/>
        <w:rPr>
          <w:b/>
          <w:bCs/>
          <w:spacing w:val="6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94615</wp:posOffset>
                </wp:positionV>
                <wp:extent cx="2387600" cy="16459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3887" w:rsidRPr="00B765EE" w:rsidRDefault="00EA3887" w:rsidP="00FA69B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765EE">
                              <w:rPr>
                                <w:sz w:val="26"/>
                                <w:szCs w:val="26"/>
                              </w:rPr>
                              <w:t>Руководителям ОУ</w:t>
                            </w:r>
                          </w:p>
                          <w:p w:rsidR="00EA3887" w:rsidRPr="00B765EE" w:rsidRDefault="00EA3887" w:rsidP="00FA69B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A3887" w:rsidRPr="00B765EE" w:rsidRDefault="00EA3887" w:rsidP="00B32EE1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765EE">
                              <w:rPr>
                                <w:b/>
                                <w:sz w:val="26"/>
                                <w:szCs w:val="26"/>
                              </w:rPr>
                              <w:t>Копия</w:t>
                            </w:r>
                          </w:p>
                          <w:p w:rsidR="00EA3887" w:rsidRPr="00B765EE" w:rsidRDefault="00EA3887" w:rsidP="00B32EE1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765EE">
                              <w:rPr>
                                <w:sz w:val="26"/>
                                <w:szCs w:val="26"/>
                              </w:rPr>
                              <w:t>Начальникам отделов образов</w:t>
                            </w:r>
                            <w:r w:rsidRPr="00B765EE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 w:rsidRPr="00B765EE">
                              <w:rPr>
                                <w:sz w:val="26"/>
                                <w:szCs w:val="26"/>
                              </w:rPr>
                              <w:t>ния администраций районов (округа) города Новосибирска</w:t>
                            </w:r>
                          </w:p>
                          <w:p w:rsidR="00EA3887" w:rsidRPr="0063081F" w:rsidRDefault="00EA3887" w:rsidP="00B32EE1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A3887" w:rsidRPr="0057246C" w:rsidRDefault="00EA3887" w:rsidP="00B245B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2.65pt;margin-top:7.45pt;width:188pt;height:1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" o:allowincell="f" filled="f" stroked="f">
                <v:textbox inset="1pt,1pt,1pt,1pt">
                  <w:txbxContent>
                    <w:p w:rsidR="00EA3887" w:rsidRPr="00B765EE" w:rsidRDefault="00EA3887" w:rsidP="00FA69B4">
                      <w:pPr>
                        <w:rPr>
                          <w:sz w:val="26"/>
                          <w:szCs w:val="26"/>
                        </w:rPr>
                      </w:pPr>
                      <w:r w:rsidRPr="00B765EE">
                        <w:rPr>
                          <w:sz w:val="26"/>
                          <w:szCs w:val="26"/>
                        </w:rPr>
                        <w:t>Руководителям ОУ</w:t>
                      </w:r>
                    </w:p>
                    <w:p w:rsidR="00EA3887" w:rsidRPr="00B765EE" w:rsidRDefault="00EA3887" w:rsidP="00FA69B4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A3887" w:rsidRPr="00B765EE" w:rsidRDefault="00EA3887" w:rsidP="00B32EE1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B765EE">
                        <w:rPr>
                          <w:b/>
                          <w:sz w:val="26"/>
                          <w:szCs w:val="26"/>
                        </w:rPr>
                        <w:t>Копия</w:t>
                      </w:r>
                    </w:p>
                    <w:p w:rsidR="00EA3887" w:rsidRPr="00B765EE" w:rsidRDefault="00EA3887" w:rsidP="00B32EE1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B765EE">
                        <w:rPr>
                          <w:sz w:val="26"/>
                          <w:szCs w:val="26"/>
                        </w:rPr>
                        <w:t>Начальникам отделов образов</w:t>
                      </w:r>
                      <w:r w:rsidRPr="00B765EE">
                        <w:rPr>
                          <w:sz w:val="26"/>
                          <w:szCs w:val="26"/>
                        </w:rPr>
                        <w:t>а</w:t>
                      </w:r>
                      <w:r w:rsidRPr="00B765EE">
                        <w:rPr>
                          <w:sz w:val="26"/>
                          <w:szCs w:val="26"/>
                        </w:rPr>
                        <w:t>ния администраций районов (округа) города Новосибирска</w:t>
                      </w:r>
                    </w:p>
                    <w:p w:rsidR="00EA3887" w:rsidRPr="0063081F" w:rsidRDefault="00EA3887" w:rsidP="00B32EE1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EA3887" w:rsidRPr="0057246C" w:rsidRDefault="00EA3887" w:rsidP="00B245B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37E0">
        <w:rPr>
          <w:b/>
          <w:bCs/>
          <w:spacing w:val="60"/>
          <w:sz w:val="32"/>
          <w:szCs w:val="32"/>
        </w:rPr>
        <w:t>МЭРИЯ</w:t>
      </w:r>
    </w:p>
    <w:p w:rsidR="00291749" w:rsidRPr="001573BE" w:rsidRDefault="00870278" w:rsidP="008702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291749" w:rsidRPr="001573BE">
        <w:rPr>
          <w:b/>
          <w:bCs/>
          <w:sz w:val="32"/>
          <w:szCs w:val="32"/>
        </w:rPr>
        <w:t>города Новосибирска</w:t>
      </w:r>
    </w:p>
    <w:p w:rsidR="00291749" w:rsidRPr="001573BE" w:rsidRDefault="00291749" w:rsidP="00291749">
      <w:pPr>
        <w:ind w:right="5527"/>
        <w:jc w:val="center"/>
        <w:rPr>
          <w:sz w:val="16"/>
          <w:szCs w:val="16"/>
        </w:rPr>
      </w:pPr>
    </w:p>
    <w:p w:rsidR="00B245B6" w:rsidRPr="003F77DF" w:rsidRDefault="00B245B6" w:rsidP="00B245B6">
      <w:pPr>
        <w:ind w:right="5670"/>
        <w:jc w:val="center"/>
        <w:rPr>
          <w:sz w:val="28"/>
        </w:rPr>
      </w:pPr>
      <w:r>
        <w:rPr>
          <w:sz w:val="28"/>
        </w:rPr>
        <w:t>ГЛАВНОЕ УПРАВЛЕНИЕ ОБРАЗОВАНИЯ</w:t>
      </w:r>
    </w:p>
    <w:p w:rsidR="00B245B6" w:rsidRDefault="00B245B6" w:rsidP="00B245B6">
      <w:pPr>
        <w:ind w:right="5669"/>
        <w:jc w:val="center"/>
        <w:rPr>
          <w:rFonts w:ascii="Arial" w:hAnsi="Arial"/>
          <w:sz w:val="8"/>
        </w:rPr>
      </w:pPr>
    </w:p>
    <w:p w:rsidR="00B245B6" w:rsidRDefault="00B245B6" w:rsidP="00B245B6">
      <w:pPr>
        <w:ind w:right="5669"/>
        <w:jc w:val="center"/>
        <w:rPr>
          <w:rFonts w:ascii="Arial" w:hAnsi="Arial"/>
        </w:rPr>
      </w:pPr>
      <w:smartTag w:uri="urn:schemas-microsoft-com:office:smarttags" w:element="metricconverter">
        <w:smartTagPr>
          <w:attr w:name="ProductID" w:val="630099, г"/>
        </w:smartTagPr>
        <w:r>
          <w:rPr>
            <w:rFonts w:ascii="Arial" w:hAnsi="Arial"/>
          </w:rPr>
          <w:t>630099, г</w:t>
        </w:r>
      </w:smartTag>
      <w:r>
        <w:rPr>
          <w:rFonts w:ascii="Arial" w:hAnsi="Arial"/>
        </w:rPr>
        <w:t>. Новосибирск - 99</w:t>
      </w:r>
    </w:p>
    <w:p w:rsidR="00B245B6" w:rsidRDefault="00B245B6" w:rsidP="00B245B6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Красный проспект, 34</w:t>
      </w:r>
    </w:p>
    <w:p w:rsidR="00B245B6" w:rsidRDefault="00B245B6" w:rsidP="00B245B6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Тел. 2</w:t>
      </w:r>
      <w:r w:rsidRPr="00B245B6">
        <w:rPr>
          <w:rFonts w:ascii="Arial" w:hAnsi="Arial"/>
        </w:rPr>
        <w:t>2</w:t>
      </w:r>
      <w:r>
        <w:rPr>
          <w:rFonts w:ascii="Arial" w:hAnsi="Arial"/>
        </w:rPr>
        <w:t>7-45-00, факс 2</w:t>
      </w:r>
      <w:r w:rsidRPr="00B245B6">
        <w:rPr>
          <w:rFonts w:ascii="Arial" w:hAnsi="Arial"/>
        </w:rPr>
        <w:t>2</w:t>
      </w:r>
      <w:r>
        <w:rPr>
          <w:rFonts w:ascii="Arial" w:hAnsi="Arial"/>
        </w:rPr>
        <w:t>7-45-26</w:t>
      </w:r>
    </w:p>
    <w:p w:rsidR="00B245B6" w:rsidRPr="00EA3887" w:rsidRDefault="00B245B6" w:rsidP="00B245B6">
      <w:pPr>
        <w:ind w:right="5669"/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E</w:t>
      </w:r>
      <w:r w:rsidRPr="00EA3887">
        <w:rPr>
          <w:rFonts w:ascii="Arial" w:hAnsi="Arial"/>
        </w:rPr>
        <w:t>-</w:t>
      </w:r>
      <w:r>
        <w:rPr>
          <w:rFonts w:ascii="Arial" w:hAnsi="Arial"/>
          <w:lang w:val="en-US"/>
        </w:rPr>
        <w:t>mail</w:t>
      </w:r>
      <w:r w:rsidRPr="00EA3887">
        <w:rPr>
          <w:rFonts w:ascii="Arial" w:hAnsi="Arial"/>
        </w:rPr>
        <w:t xml:space="preserve">: </w:t>
      </w:r>
      <w:proofErr w:type="spellStart"/>
      <w:r>
        <w:rPr>
          <w:rFonts w:ascii="Arial" w:hAnsi="Arial"/>
          <w:lang w:val="en-US"/>
        </w:rPr>
        <w:t>uo</w:t>
      </w:r>
      <w:proofErr w:type="spellEnd"/>
      <w:r w:rsidRPr="00EA3887">
        <w:rPr>
          <w:rFonts w:ascii="Arial" w:hAnsi="Arial"/>
        </w:rPr>
        <w:t>@</w:t>
      </w:r>
      <w:proofErr w:type="spellStart"/>
      <w:r>
        <w:rPr>
          <w:rFonts w:ascii="Arial" w:hAnsi="Arial"/>
          <w:lang w:val="en-US"/>
        </w:rPr>
        <w:t>admnsk</w:t>
      </w:r>
      <w:proofErr w:type="spellEnd"/>
      <w:r w:rsidRPr="00EA3887">
        <w:rPr>
          <w:rFonts w:ascii="Arial" w:hAnsi="Arial"/>
        </w:rPr>
        <w:t>.</w:t>
      </w:r>
      <w:proofErr w:type="spellStart"/>
      <w:r>
        <w:rPr>
          <w:rFonts w:ascii="Arial" w:hAnsi="Arial"/>
          <w:lang w:val="en-US"/>
        </w:rPr>
        <w:t>ru</w:t>
      </w:r>
      <w:proofErr w:type="spellEnd"/>
    </w:p>
    <w:p w:rsidR="00B245B6" w:rsidRPr="00EA3887" w:rsidRDefault="00B245B6" w:rsidP="00B245B6">
      <w:pPr>
        <w:ind w:right="5527"/>
        <w:jc w:val="center"/>
      </w:pPr>
    </w:p>
    <w:p w:rsidR="00B245B6" w:rsidRPr="00EA3887" w:rsidRDefault="00B245B6" w:rsidP="00B245B6">
      <w:pPr>
        <w:ind w:right="5669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</w:t>
      </w:r>
      <w:r w:rsidRPr="00EA3887">
        <w:rPr>
          <w:rFonts w:ascii="Arial" w:hAnsi="Arial"/>
          <w:sz w:val="22"/>
        </w:rPr>
        <w:t xml:space="preserve"> </w:t>
      </w:r>
      <w:r w:rsidR="00287056">
        <w:rPr>
          <w:rFonts w:ascii="Arial" w:hAnsi="Arial"/>
          <w:sz w:val="22"/>
        </w:rPr>
        <w:t>04.08.2015</w:t>
      </w:r>
      <w:r w:rsidR="006B7774" w:rsidRPr="00EA3887">
        <w:rPr>
          <w:rFonts w:ascii="Arial" w:hAnsi="Arial"/>
          <w:sz w:val="22"/>
        </w:rPr>
        <w:t xml:space="preserve">  </w:t>
      </w:r>
      <w:r w:rsidRPr="00EA3887">
        <w:rPr>
          <w:rFonts w:ascii="Arial" w:hAnsi="Arial"/>
          <w:sz w:val="22"/>
        </w:rPr>
        <w:t xml:space="preserve">№ </w:t>
      </w:r>
      <w:r w:rsidR="00287056">
        <w:rPr>
          <w:rFonts w:ascii="Arial" w:hAnsi="Arial"/>
          <w:sz w:val="22"/>
        </w:rPr>
        <w:t>14/14/05645</w:t>
      </w:r>
    </w:p>
    <w:p w:rsidR="00B245B6" w:rsidRPr="00EA3887" w:rsidRDefault="00B245B6" w:rsidP="00B245B6">
      <w:pPr>
        <w:ind w:right="5669"/>
        <w:jc w:val="center"/>
        <w:rPr>
          <w:sz w:val="22"/>
        </w:rPr>
      </w:pPr>
      <w:r w:rsidRPr="00EA3887">
        <w:rPr>
          <w:sz w:val="22"/>
        </w:rPr>
        <w:t xml:space="preserve">  </w:t>
      </w:r>
    </w:p>
    <w:p w:rsidR="008037E0" w:rsidRDefault="00B245B6" w:rsidP="00B245B6">
      <w:pPr>
        <w:ind w:right="566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 № ___________ от ___________</w:t>
      </w:r>
    </w:p>
    <w:p w:rsidR="00B32EE1" w:rsidRPr="00ED69E3" w:rsidRDefault="00B32EE1" w:rsidP="00B32EE1">
      <w:pPr>
        <w:ind w:firstLine="720"/>
        <w:jc w:val="center"/>
        <w:rPr>
          <w:sz w:val="26"/>
          <w:szCs w:val="26"/>
        </w:rPr>
      </w:pPr>
    </w:p>
    <w:p w:rsidR="0059591E" w:rsidRPr="00B765EE" w:rsidRDefault="003C54B7" w:rsidP="00B32EE1">
      <w:pPr>
        <w:ind w:firstLine="720"/>
        <w:jc w:val="center"/>
        <w:rPr>
          <w:bCs/>
          <w:sz w:val="26"/>
          <w:szCs w:val="26"/>
        </w:rPr>
      </w:pPr>
      <w:r w:rsidRPr="00B765EE">
        <w:rPr>
          <w:bCs/>
          <w:sz w:val="26"/>
          <w:szCs w:val="26"/>
        </w:rPr>
        <w:t>Уважаемые</w:t>
      </w:r>
      <w:r w:rsidR="00FA69B4" w:rsidRPr="00B765EE">
        <w:rPr>
          <w:bCs/>
          <w:sz w:val="26"/>
          <w:szCs w:val="26"/>
        </w:rPr>
        <w:t xml:space="preserve"> руководители</w:t>
      </w:r>
      <w:r w:rsidRPr="00B765EE">
        <w:rPr>
          <w:bCs/>
          <w:sz w:val="26"/>
          <w:szCs w:val="26"/>
        </w:rPr>
        <w:t>!</w:t>
      </w:r>
    </w:p>
    <w:p w:rsidR="00B061E4" w:rsidRPr="00B765EE" w:rsidRDefault="00B061E4" w:rsidP="001A2BBD">
      <w:pPr>
        <w:rPr>
          <w:bCs/>
          <w:sz w:val="26"/>
          <w:szCs w:val="26"/>
        </w:rPr>
      </w:pPr>
    </w:p>
    <w:p w:rsidR="00AD458E" w:rsidRPr="00B765EE" w:rsidRDefault="00F3246C" w:rsidP="00594D2B">
      <w:pPr>
        <w:ind w:right="-1" w:firstLine="720"/>
        <w:jc w:val="both"/>
        <w:rPr>
          <w:sz w:val="26"/>
          <w:szCs w:val="26"/>
        </w:rPr>
      </w:pPr>
      <w:r w:rsidRPr="00B765EE">
        <w:rPr>
          <w:sz w:val="26"/>
          <w:szCs w:val="26"/>
        </w:rPr>
        <w:t xml:space="preserve">Направляю в Ваш адрес, для </w:t>
      </w:r>
      <w:r w:rsidR="0086519E" w:rsidRPr="00B765EE">
        <w:rPr>
          <w:sz w:val="26"/>
          <w:szCs w:val="26"/>
        </w:rPr>
        <w:t>дальнейшей</w:t>
      </w:r>
      <w:r w:rsidRPr="00B765EE">
        <w:rPr>
          <w:sz w:val="26"/>
          <w:szCs w:val="26"/>
        </w:rPr>
        <w:t xml:space="preserve"> в работ</w:t>
      </w:r>
      <w:r w:rsidR="0086519E" w:rsidRPr="00B765EE">
        <w:rPr>
          <w:sz w:val="26"/>
          <w:szCs w:val="26"/>
        </w:rPr>
        <w:t>ы</w:t>
      </w:r>
      <w:r w:rsidRPr="00B765EE">
        <w:rPr>
          <w:sz w:val="26"/>
          <w:szCs w:val="26"/>
        </w:rPr>
        <w:t>,  информацию по применению трудового законодательства при оформлении трудовых отношений</w:t>
      </w:r>
      <w:r w:rsidR="00FA69B4" w:rsidRPr="00B765EE">
        <w:rPr>
          <w:sz w:val="26"/>
          <w:szCs w:val="26"/>
        </w:rPr>
        <w:t xml:space="preserve"> </w:t>
      </w:r>
      <w:r w:rsidRPr="00B765EE">
        <w:rPr>
          <w:sz w:val="26"/>
          <w:szCs w:val="26"/>
        </w:rPr>
        <w:t>с работниками обр</w:t>
      </w:r>
      <w:r w:rsidRPr="00B765EE">
        <w:rPr>
          <w:sz w:val="26"/>
          <w:szCs w:val="26"/>
        </w:rPr>
        <w:t>а</w:t>
      </w:r>
      <w:r w:rsidRPr="00B765EE">
        <w:rPr>
          <w:sz w:val="26"/>
          <w:szCs w:val="26"/>
        </w:rPr>
        <w:t>зовательных учреждений</w:t>
      </w:r>
      <w:r w:rsidR="0032524F" w:rsidRPr="00B765EE">
        <w:rPr>
          <w:sz w:val="26"/>
          <w:szCs w:val="26"/>
        </w:rPr>
        <w:t>:</w:t>
      </w:r>
    </w:p>
    <w:p w:rsidR="00000AE1" w:rsidRPr="00B765EE" w:rsidRDefault="00000AE1" w:rsidP="00000AE1">
      <w:pPr>
        <w:numPr>
          <w:ilvl w:val="0"/>
          <w:numId w:val="11"/>
        </w:numPr>
        <w:tabs>
          <w:tab w:val="left" w:pos="993"/>
        </w:tabs>
        <w:ind w:right="-1"/>
        <w:jc w:val="both"/>
        <w:rPr>
          <w:sz w:val="26"/>
          <w:szCs w:val="26"/>
        </w:rPr>
      </w:pPr>
      <w:r w:rsidRPr="00B765EE">
        <w:rPr>
          <w:sz w:val="26"/>
          <w:szCs w:val="26"/>
        </w:rPr>
        <w:t xml:space="preserve">Информация о применении трудового законодательства при оформлении </w:t>
      </w:r>
    </w:p>
    <w:p w:rsidR="00F3246C" w:rsidRPr="00B765EE" w:rsidRDefault="00000AE1" w:rsidP="00000AE1">
      <w:pPr>
        <w:tabs>
          <w:tab w:val="left" w:pos="0"/>
        </w:tabs>
        <w:ind w:right="-1"/>
        <w:jc w:val="both"/>
        <w:rPr>
          <w:sz w:val="26"/>
          <w:szCs w:val="26"/>
        </w:rPr>
      </w:pPr>
      <w:r w:rsidRPr="00B765EE">
        <w:rPr>
          <w:sz w:val="26"/>
          <w:szCs w:val="26"/>
        </w:rPr>
        <w:t>срочных трудовых договоров с работниками</w:t>
      </w:r>
      <w:r w:rsidR="00F3246C" w:rsidRPr="00B765EE">
        <w:rPr>
          <w:sz w:val="26"/>
          <w:szCs w:val="26"/>
        </w:rPr>
        <w:t xml:space="preserve"> </w:t>
      </w:r>
      <w:r w:rsidR="00F33572" w:rsidRPr="00B765EE">
        <w:rPr>
          <w:sz w:val="26"/>
          <w:szCs w:val="26"/>
        </w:rPr>
        <w:t>(</w:t>
      </w:r>
      <w:r w:rsidR="00F3246C" w:rsidRPr="00B765EE">
        <w:rPr>
          <w:sz w:val="26"/>
          <w:szCs w:val="26"/>
        </w:rPr>
        <w:t>приложение</w:t>
      </w:r>
      <w:r w:rsidR="0071412E" w:rsidRPr="00B765EE">
        <w:rPr>
          <w:sz w:val="26"/>
          <w:szCs w:val="26"/>
        </w:rPr>
        <w:t> </w:t>
      </w:r>
      <w:r w:rsidR="00F3246C" w:rsidRPr="00B765EE">
        <w:rPr>
          <w:sz w:val="26"/>
          <w:szCs w:val="26"/>
        </w:rPr>
        <w:t>1</w:t>
      </w:r>
      <w:r w:rsidR="00F33572" w:rsidRPr="00B765EE">
        <w:rPr>
          <w:sz w:val="26"/>
          <w:szCs w:val="26"/>
        </w:rPr>
        <w:t>)</w:t>
      </w:r>
      <w:r w:rsidR="00F3246C" w:rsidRPr="00B765EE">
        <w:rPr>
          <w:sz w:val="26"/>
          <w:szCs w:val="26"/>
        </w:rPr>
        <w:t>.</w:t>
      </w:r>
    </w:p>
    <w:p w:rsidR="00F3246C" w:rsidRPr="00B765EE" w:rsidRDefault="00F3246C" w:rsidP="00F3246C">
      <w:pPr>
        <w:numPr>
          <w:ilvl w:val="0"/>
          <w:numId w:val="11"/>
        </w:numPr>
        <w:tabs>
          <w:tab w:val="left" w:pos="993"/>
        </w:tabs>
        <w:ind w:left="0" w:right="-1" w:firstLine="709"/>
        <w:jc w:val="both"/>
        <w:rPr>
          <w:color w:val="000000"/>
          <w:sz w:val="26"/>
          <w:szCs w:val="26"/>
        </w:rPr>
      </w:pPr>
      <w:r w:rsidRPr="00B765EE">
        <w:rPr>
          <w:color w:val="000000"/>
          <w:sz w:val="26"/>
          <w:szCs w:val="26"/>
        </w:rPr>
        <w:t>Рекомендации по ведению кадрового</w:t>
      </w:r>
      <w:r w:rsidR="00FA69B4" w:rsidRPr="00B765EE">
        <w:rPr>
          <w:color w:val="000000"/>
          <w:sz w:val="26"/>
          <w:szCs w:val="26"/>
        </w:rPr>
        <w:t xml:space="preserve"> делопроизводства (приложение 2</w:t>
      </w:r>
      <w:r w:rsidR="00F33572" w:rsidRPr="00B765EE">
        <w:rPr>
          <w:color w:val="000000"/>
          <w:sz w:val="26"/>
          <w:szCs w:val="26"/>
        </w:rPr>
        <w:t>)</w:t>
      </w:r>
      <w:r w:rsidRPr="00B765EE">
        <w:rPr>
          <w:color w:val="000000"/>
          <w:sz w:val="26"/>
          <w:szCs w:val="26"/>
        </w:rPr>
        <w:t>.</w:t>
      </w:r>
    </w:p>
    <w:p w:rsidR="0037678A" w:rsidRPr="00B765EE" w:rsidRDefault="0037678A" w:rsidP="00F3246C">
      <w:pPr>
        <w:numPr>
          <w:ilvl w:val="0"/>
          <w:numId w:val="11"/>
        </w:numPr>
        <w:tabs>
          <w:tab w:val="left" w:pos="993"/>
        </w:tabs>
        <w:ind w:left="0" w:right="-1" w:firstLine="709"/>
        <w:jc w:val="both"/>
        <w:rPr>
          <w:color w:val="000000"/>
          <w:sz w:val="26"/>
          <w:szCs w:val="26"/>
        </w:rPr>
      </w:pPr>
      <w:r w:rsidRPr="00B765EE">
        <w:rPr>
          <w:color w:val="000000"/>
          <w:sz w:val="26"/>
          <w:szCs w:val="26"/>
        </w:rPr>
        <w:t>Информация о необходимости предоставления сведений о созданных или в</w:t>
      </w:r>
      <w:r w:rsidRPr="00B765EE">
        <w:rPr>
          <w:color w:val="000000"/>
          <w:sz w:val="26"/>
          <w:szCs w:val="26"/>
        </w:rPr>
        <w:t>ы</w:t>
      </w:r>
      <w:r w:rsidRPr="00B765EE">
        <w:rPr>
          <w:color w:val="000000"/>
          <w:sz w:val="26"/>
          <w:szCs w:val="26"/>
        </w:rPr>
        <w:t xml:space="preserve">деленных рабочих местах, о выполнении квоты для приема на работу инвалидов </w:t>
      </w:r>
      <w:r w:rsidR="00F33572" w:rsidRPr="00B765EE">
        <w:rPr>
          <w:color w:val="000000"/>
          <w:sz w:val="26"/>
          <w:szCs w:val="26"/>
        </w:rPr>
        <w:t>(</w:t>
      </w:r>
      <w:r w:rsidRPr="00B765EE">
        <w:rPr>
          <w:color w:val="000000"/>
          <w:sz w:val="26"/>
          <w:szCs w:val="26"/>
        </w:rPr>
        <w:t xml:space="preserve">приложение </w:t>
      </w:r>
      <w:r w:rsidR="00FA69B4" w:rsidRPr="00B765EE">
        <w:rPr>
          <w:color w:val="000000"/>
          <w:sz w:val="26"/>
          <w:szCs w:val="26"/>
        </w:rPr>
        <w:t>3</w:t>
      </w:r>
      <w:r w:rsidR="00F33572" w:rsidRPr="00B765EE">
        <w:rPr>
          <w:color w:val="000000"/>
          <w:sz w:val="26"/>
          <w:szCs w:val="26"/>
        </w:rPr>
        <w:t>)</w:t>
      </w:r>
      <w:r w:rsidRPr="00B765EE">
        <w:rPr>
          <w:color w:val="000000"/>
          <w:sz w:val="26"/>
          <w:szCs w:val="26"/>
        </w:rPr>
        <w:t>.</w:t>
      </w:r>
    </w:p>
    <w:p w:rsidR="00FA69B4" w:rsidRPr="00B765EE" w:rsidRDefault="00FA69B4" w:rsidP="004A2B36">
      <w:pPr>
        <w:numPr>
          <w:ilvl w:val="0"/>
          <w:numId w:val="11"/>
        </w:numPr>
        <w:tabs>
          <w:tab w:val="left" w:pos="993"/>
        </w:tabs>
        <w:ind w:left="0" w:right="-1" w:firstLine="709"/>
        <w:jc w:val="both"/>
        <w:rPr>
          <w:color w:val="000000"/>
          <w:sz w:val="26"/>
          <w:szCs w:val="26"/>
        </w:rPr>
      </w:pPr>
      <w:r w:rsidRPr="00B765EE">
        <w:rPr>
          <w:color w:val="000000"/>
          <w:sz w:val="26"/>
          <w:szCs w:val="26"/>
        </w:rPr>
        <w:t>Информация</w:t>
      </w:r>
      <w:r w:rsidR="004A2B36" w:rsidRPr="00B765EE">
        <w:rPr>
          <w:color w:val="000000"/>
          <w:sz w:val="26"/>
          <w:szCs w:val="26"/>
        </w:rPr>
        <w:t xml:space="preserve"> о недопущении к работе в ОУ лиц, имеющих (имевших) суд</w:t>
      </w:r>
      <w:r w:rsidR="004A2B36" w:rsidRPr="00B765EE">
        <w:rPr>
          <w:color w:val="000000"/>
          <w:sz w:val="26"/>
          <w:szCs w:val="26"/>
        </w:rPr>
        <w:t>и</w:t>
      </w:r>
      <w:r w:rsidR="004A2B36" w:rsidRPr="00B765EE">
        <w:rPr>
          <w:color w:val="000000"/>
          <w:sz w:val="26"/>
          <w:szCs w:val="26"/>
        </w:rPr>
        <w:t xml:space="preserve">мость по статям Уголовного Кодекса, указанным в </w:t>
      </w:r>
      <w:r w:rsidRPr="00B765EE">
        <w:rPr>
          <w:color w:val="000000"/>
          <w:sz w:val="26"/>
          <w:szCs w:val="26"/>
        </w:rPr>
        <w:t>ч.</w:t>
      </w:r>
      <w:r w:rsidR="001A617F" w:rsidRPr="00B765EE">
        <w:rPr>
          <w:color w:val="000000"/>
          <w:sz w:val="26"/>
          <w:szCs w:val="26"/>
        </w:rPr>
        <w:t xml:space="preserve"> </w:t>
      </w:r>
      <w:r w:rsidRPr="00B765EE">
        <w:rPr>
          <w:color w:val="000000"/>
          <w:sz w:val="26"/>
          <w:szCs w:val="26"/>
        </w:rPr>
        <w:t xml:space="preserve">2 </w:t>
      </w:r>
      <w:r w:rsidR="004A2B36" w:rsidRPr="00B765EE">
        <w:rPr>
          <w:color w:val="000000"/>
          <w:sz w:val="26"/>
          <w:szCs w:val="26"/>
        </w:rPr>
        <w:t>ст.331,</w:t>
      </w:r>
      <w:r w:rsidRPr="00B765EE">
        <w:rPr>
          <w:color w:val="000000"/>
          <w:sz w:val="26"/>
          <w:szCs w:val="26"/>
        </w:rPr>
        <w:t xml:space="preserve"> и ч. 1ст 351.1</w:t>
      </w:r>
      <w:r w:rsidR="004A2B36" w:rsidRPr="00B765EE">
        <w:rPr>
          <w:color w:val="000000"/>
          <w:sz w:val="26"/>
          <w:szCs w:val="26"/>
        </w:rPr>
        <w:t xml:space="preserve">  ТК РФ в отношении </w:t>
      </w:r>
      <w:r w:rsidR="004A2B36" w:rsidRPr="00B765EE">
        <w:rPr>
          <w:b/>
          <w:color w:val="000000"/>
          <w:sz w:val="26"/>
          <w:szCs w:val="26"/>
        </w:rPr>
        <w:t>всех категорий</w:t>
      </w:r>
      <w:r w:rsidR="004A2B36" w:rsidRPr="00B765EE">
        <w:rPr>
          <w:color w:val="000000"/>
          <w:sz w:val="26"/>
          <w:szCs w:val="26"/>
        </w:rPr>
        <w:t xml:space="preserve"> работающих</w:t>
      </w:r>
      <w:r w:rsidR="00EA3887" w:rsidRPr="00B765EE">
        <w:rPr>
          <w:color w:val="000000"/>
          <w:sz w:val="26"/>
          <w:szCs w:val="26"/>
        </w:rPr>
        <w:t xml:space="preserve"> (приложение 4)</w:t>
      </w:r>
      <w:r w:rsidR="004A2B36" w:rsidRPr="00B765EE">
        <w:rPr>
          <w:color w:val="000000"/>
          <w:sz w:val="26"/>
          <w:szCs w:val="26"/>
        </w:rPr>
        <w:t>.</w:t>
      </w:r>
    </w:p>
    <w:p w:rsidR="00FF18C6" w:rsidRPr="00B765EE" w:rsidRDefault="00FA69B4" w:rsidP="001A617F">
      <w:pPr>
        <w:tabs>
          <w:tab w:val="left" w:pos="993"/>
        </w:tabs>
        <w:ind w:right="-1" w:firstLine="709"/>
        <w:jc w:val="both"/>
        <w:rPr>
          <w:color w:val="000000"/>
          <w:sz w:val="26"/>
          <w:szCs w:val="26"/>
        </w:rPr>
      </w:pPr>
      <w:r w:rsidRPr="00B765EE">
        <w:rPr>
          <w:color w:val="000000"/>
          <w:sz w:val="26"/>
          <w:szCs w:val="26"/>
        </w:rPr>
        <w:t xml:space="preserve">Дополнительно </w:t>
      </w:r>
      <w:r w:rsidR="004A2B36" w:rsidRPr="00B765EE">
        <w:rPr>
          <w:color w:val="000000"/>
          <w:sz w:val="26"/>
          <w:szCs w:val="26"/>
        </w:rPr>
        <w:t>напоминаю о необходимости</w:t>
      </w:r>
      <w:r w:rsidR="00FF18C6" w:rsidRPr="00B765EE">
        <w:rPr>
          <w:color w:val="000000"/>
          <w:sz w:val="26"/>
          <w:szCs w:val="26"/>
        </w:rPr>
        <w:t>:</w:t>
      </w:r>
    </w:p>
    <w:p w:rsidR="00FF18C6" w:rsidRPr="00B765EE" w:rsidRDefault="00FF18C6" w:rsidP="00FF18C6">
      <w:pPr>
        <w:pStyle w:val="af"/>
        <w:numPr>
          <w:ilvl w:val="0"/>
          <w:numId w:val="12"/>
        </w:numPr>
        <w:tabs>
          <w:tab w:val="left" w:pos="993"/>
        </w:tabs>
        <w:ind w:left="0" w:right="-1" w:firstLine="709"/>
        <w:jc w:val="both"/>
        <w:rPr>
          <w:color w:val="000000"/>
          <w:sz w:val="26"/>
          <w:szCs w:val="26"/>
        </w:rPr>
      </w:pPr>
      <w:r w:rsidRPr="00B765EE">
        <w:rPr>
          <w:color w:val="000000"/>
          <w:sz w:val="26"/>
          <w:szCs w:val="26"/>
        </w:rPr>
        <w:t xml:space="preserve">Завершения работы по переводу </w:t>
      </w:r>
      <w:r w:rsidRPr="00B765EE">
        <w:rPr>
          <w:b/>
          <w:color w:val="000000"/>
          <w:sz w:val="26"/>
          <w:szCs w:val="26"/>
        </w:rPr>
        <w:t xml:space="preserve">всех </w:t>
      </w:r>
      <w:r w:rsidRPr="00B765EE">
        <w:rPr>
          <w:color w:val="000000"/>
          <w:sz w:val="26"/>
          <w:szCs w:val="26"/>
        </w:rPr>
        <w:t xml:space="preserve"> работников ОУ на «эффективный ко</w:t>
      </w:r>
      <w:r w:rsidRPr="00B765EE">
        <w:rPr>
          <w:color w:val="000000"/>
          <w:sz w:val="26"/>
          <w:szCs w:val="26"/>
        </w:rPr>
        <w:t>н</w:t>
      </w:r>
      <w:r w:rsidRPr="00B765EE">
        <w:rPr>
          <w:color w:val="000000"/>
          <w:sz w:val="26"/>
          <w:szCs w:val="26"/>
        </w:rPr>
        <w:t>тракт» до 01.09.2015 года.</w:t>
      </w:r>
    </w:p>
    <w:p w:rsidR="004A2B36" w:rsidRPr="00B765EE" w:rsidRDefault="00FF18C6" w:rsidP="00FF18C6">
      <w:pPr>
        <w:pStyle w:val="af"/>
        <w:numPr>
          <w:ilvl w:val="0"/>
          <w:numId w:val="12"/>
        </w:numPr>
        <w:tabs>
          <w:tab w:val="left" w:pos="993"/>
        </w:tabs>
        <w:ind w:right="-1" w:hanging="641"/>
        <w:jc w:val="both"/>
        <w:rPr>
          <w:color w:val="000000"/>
          <w:sz w:val="26"/>
          <w:szCs w:val="26"/>
        </w:rPr>
      </w:pPr>
      <w:r w:rsidRPr="00B765EE">
        <w:rPr>
          <w:color w:val="000000"/>
          <w:sz w:val="26"/>
          <w:szCs w:val="26"/>
        </w:rPr>
        <w:t>О</w:t>
      </w:r>
      <w:r w:rsidR="00FA69B4" w:rsidRPr="00B765EE">
        <w:rPr>
          <w:color w:val="000000"/>
          <w:sz w:val="26"/>
          <w:szCs w:val="26"/>
        </w:rPr>
        <w:t>бяза</w:t>
      </w:r>
      <w:r w:rsidR="001A617F" w:rsidRPr="00B765EE">
        <w:rPr>
          <w:color w:val="000000"/>
          <w:sz w:val="26"/>
          <w:szCs w:val="26"/>
        </w:rPr>
        <w:t>тельного уведомления начальника</w:t>
      </w:r>
      <w:r w:rsidR="00FA69B4" w:rsidRPr="00B765EE">
        <w:rPr>
          <w:color w:val="000000"/>
          <w:sz w:val="26"/>
          <w:szCs w:val="26"/>
        </w:rPr>
        <w:t xml:space="preserve"> ГУО в </w:t>
      </w:r>
      <w:proofErr w:type="gramStart"/>
      <w:r w:rsidR="00FA69B4" w:rsidRPr="00B765EE">
        <w:rPr>
          <w:color w:val="000000"/>
          <w:sz w:val="26"/>
          <w:szCs w:val="26"/>
        </w:rPr>
        <w:t>случаях</w:t>
      </w:r>
      <w:proofErr w:type="gramEnd"/>
      <w:r w:rsidR="004A2B36" w:rsidRPr="00B765EE">
        <w:rPr>
          <w:color w:val="000000"/>
          <w:sz w:val="26"/>
          <w:szCs w:val="26"/>
        </w:rPr>
        <w:t xml:space="preserve">: </w:t>
      </w:r>
    </w:p>
    <w:p w:rsidR="00FF18C6" w:rsidRPr="00B765EE" w:rsidRDefault="00FF18C6" w:rsidP="00FF18C6">
      <w:pPr>
        <w:pStyle w:val="af"/>
        <w:numPr>
          <w:ilvl w:val="1"/>
          <w:numId w:val="12"/>
        </w:numPr>
        <w:tabs>
          <w:tab w:val="left" w:pos="993"/>
          <w:tab w:val="left" w:pos="1134"/>
        </w:tabs>
        <w:ind w:left="0" w:right="-1" w:firstLine="709"/>
        <w:jc w:val="both"/>
        <w:rPr>
          <w:color w:val="000000"/>
          <w:sz w:val="26"/>
          <w:szCs w:val="26"/>
        </w:rPr>
      </w:pPr>
      <w:r w:rsidRPr="00B765EE">
        <w:rPr>
          <w:color w:val="000000"/>
          <w:sz w:val="26"/>
          <w:szCs w:val="26"/>
        </w:rPr>
        <w:t>Р</w:t>
      </w:r>
      <w:r w:rsidR="00FA69B4" w:rsidRPr="00B765EE">
        <w:rPr>
          <w:color w:val="000000"/>
          <w:sz w:val="26"/>
          <w:szCs w:val="26"/>
        </w:rPr>
        <w:t>аботы по совмещению</w:t>
      </w:r>
      <w:r w:rsidR="004A2B36" w:rsidRPr="00B765EE">
        <w:rPr>
          <w:color w:val="000000"/>
          <w:sz w:val="26"/>
          <w:szCs w:val="26"/>
        </w:rPr>
        <w:t xml:space="preserve"> </w:t>
      </w:r>
      <w:r w:rsidR="00FA69B4" w:rsidRPr="00B765EE">
        <w:rPr>
          <w:color w:val="000000"/>
          <w:sz w:val="26"/>
          <w:szCs w:val="26"/>
        </w:rPr>
        <w:t xml:space="preserve">у другого работодателя, привлечения к работе в </w:t>
      </w:r>
      <w:r w:rsidR="004A2B36" w:rsidRPr="00B765EE">
        <w:rPr>
          <w:color w:val="000000"/>
          <w:sz w:val="26"/>
          <w:szCs w:val="26"/>
        </w:rPr>
        <w:t>атт</w:t>
      </w:r>
      <w:r w:rsidR="004A2B36" w:rsidRPr="00B765EE">
        <w:rPr>
          <w:color w:val="000000"/>
          <w:sz w:val="26"/>
          <w:szCs w:val="26"/>
        </w:rPr>
        <w:t>е</w:t>
      </w:r>
      <w:r w:rsidR="004A2B36" w:rsidRPr="00B765EE">
        <w:rPr>
          <w:color w:val="000000"/>
          <w:sz w:val="26"/>
          <w:szCs w:val="26"/>
        </w:rPr>
        <w:t xml:space="preserve">стационных </w:t>
      </w:r>
      <w:proofErr w:type="gramStart"/>
      <w:r w:rsidR="004A2B36" w:rsidRPr="00B765EE">
        <w:rPr>
          <w:color w:val="000000"/>
          <w:sz w:val="26"/>
          <w:szCs w:val="26"/>
        </w:rPr>
        <w:t>комис</w:t>
      </w:r>
      <w:r w:rsidR="00FA69B4" w:rsidRPr="00B765EE">
        <w:rPr>
          <w:color w:val="000000"/>
          <w:sz w:val="26"/>
          <w:szCs w:val="26"/>
        </w:rPr>
        <w:t>сиях</w:t>
      </w:r>
      <w:proofErr w:type="gramEnd"/>
      <w:r w:rsidR="004A2B36" w:rsidRPr="00B765EE">
        <w:rPr>
          <w:color w:val="000000"/>
          <w:sz w:val="26"/>
          <w:szCs w:val="26"/>
        </w:rPr>
        <w:t>, конкур</w:t>
      </w:r>
      <w:r w:rsidR="00FA69B4" w:rsidRPr="00B765EE">
        <w:rPr>
          <w:color w:val="000000"/>
          <w:sz w:val="26"/>
          <w:szCs w:val="26"/>
        </w:rPr>
        <w:t>сах</w:t>
      </w:r>
      <w:r w:rsidR="004A2B36" w:rsidRPr="00B765EE">
        <w:rPr>
          <w:color w:val="000000"/>
          <w:sz w:val="26"/>
          <w:szCs w:val="26"/>
        </w:rPr>
        <w:t>, жюри (</w:t>
      </w:r>
      <w:r w:rsidR="00FA69B4" w:rsidRPr="00B765EE">
        <w:rPr>
          <w:color w:val="000000"/>
          <w:sz w:val="26"/>
          <w:szCs w:val="26"/>
        </w:rPr>
        <w:t xml:space="preserve">копия письма </w:t>
      </w:r>
      <w:proofErr w:type="spellStart"/>
      <w:r w:rsidR="00FA69B4" w:rsidRPr="00B765EE">
        <w:rPr>
          <w:sz w:val="26"/>
          <w:szCs w:val="26"/>
        </w:rPr>
        <w:t>Минобрнауки</w:t>
      </w:r>
      <w:proofErr w:type="spellEnd"/>
      <w:r w:rsidR="00FA69B4" w:rsidRPr="00B765EE">
        <w:rPr>
          <w:sz w:val="26"/>
          <w:szCs w:val="26"/>
        </w:rPr>
        <w:t xml:space="preserve"> Новосибирской области от 24.07.2015 года № 5806-06/25 «Об исполнении поручения Губернатора Нов</w:t>
      </w:r>
      <w:r w:rsidR="00FA69B4" w:rsidRPr="00B765EE">
        <w:rPr>
          <w:sz w:val="26"/>
          <w:szCs w:val="26"/>
        </w:rPr>
        <w:t>о</w:t>
      </w:r>
      <w:r w:rsidR="00FA69B4" w:rsidRPr="00B765EE">
        <w:rPr>
          <w:sz w:val="26"/>
          <w:szCs w:val="26"/>
        </w:rPr>
        <w:t>сибирской области»</w:t>
      </w:r>
      <w:r w:rsidR="004A2B36" w:rsidRPr="00B765EE">
        <w:rPr>
          <w:color w:val="000000"/>
          <w:sz w:val="26"/>
          <w:szCs w:val="26"/>
        </w:rPr>
        <w:t>).</w:t>
      </w:r>
    </w:p>
    <w:p w:rsidR="00FF18C6" w:rsidRPr="00B765EE" w:rsidRDefault="00FF18C6" w:rsidP="00FF18C6">
      <w:pPr>
        <w:pStyle w:val="af"/>
        <w:numPr>
          <w:ilvl w:val="1"/>
          <w:numId w:val="12"/>
        </w:numPr>
        <w:tabs>
          <w:tab w:val="left" w:pos="993"/>
          <w:tab w:val="left" w:pos="1134"/>
        </w:tabs>
        <w:ind w:left="0" w:right="-1" w:firstLine="709"/>
        <w:jc w:val="both"/>
        <w:rPr>
          <w:color w:val="000000"/>
          <w:sz w:val="26"/>
          <w:szCs w:val="26"/>
        </w:rPr>
      </w:pPr>
      <w:r w:rsidRPr="00B765EE">
        <w:rPr>
          <w:color w:val="000000"/>
          <w:sz w:val="26"/>
          <w:szCs w:val="26"/>
        </w:rPr>
        <w:t>П</w:t>
      </w:r>
      <w:r w:rsidR="004A2B36" w:rsidRPr="00B765EE">
        <w:rPr>
          <w:color w:val="000000"/>
          <w:sz w:val="26"/>
          <w:szCs w:val="26"/>
        </w:rPr>
        <w:t>роведения проверки контроли</w:t>
      </w:r>
      <w:r w:rsidR="001F7A76" w:rsidRPr="00B765EE">
        <w:rPr>
          <w:color w:val="000000"/>
          <w:sz w:val="26"/>
          <w:szCs w:val="26"/>
        </w:rPr>
        <w:t>рующими  органами</w:t>
      </w:r>
      <w:r w:rsidR="004A2B36" w:rsidRPr="00B765EE">
        <w:rPr>
          <w:color w:val="000000"/>
          <w:sz w:val="26"/>
          <w:szCs w:val="26"/>
        </w:rPr>
        <w:t xml:space="preserve"> (прокуратуры, КРУ, </w:t>
      </w:r>
      <w:r w:rsidRPr="00B765EE">
        <w:rPr>
          <w:color w:val="000000"/>
          <w:sz w:val="26"/>
          <w:szCs w:val="26"/>
        </w:rPr>
        <w:t xml:space="preserve">     </w:t>
      </w:r>
      <w:proofErr w:type="spellStart"/>
      <w:r w:rsidR="004A2B36" w:rsidRPr="00B765EE">
        <w:rPr>
          <w:color w:val="000000"/>
          <w:sz w:val="26"/>
          <w:szCs w:val="26"/>
        </w:rPr>
        <w:t>Ростехнадзор</w:t>
      </w:r>
      <w:proofErr w:type="spellEnd"/>
      <w:r w:rsidR="004A2B36" w:rsidRPr="00B765EE">
        <w:rPr>
          <w:color w:val="000000"/>
          <w:sz w:val="26"/>
          <w:szCs w:val="26"/>
        </w:rPr>
        <w:t>, ГИТ и т.д.),  а также о результатах данных проверок.</w:t>
      </w:r>
      <w:r w:rsidRPr="00B765EE">
        <w:rPr>
          <w:color w:val="000000"/>
          <w:sz w:val="26"/>
          <w:szCs w:val="26"/>
        </w:rPr>
        <w:t xml:space="preserve"> </w:t>
      </w:r>
    </w:p>
    <w:p w:rsidR="001F7A76" w:rsidRPr="00B765EE" w:rsidRDefault="00FF18C6" w:rsidP="00FF18C6">
      <w:pPr>
        <w:pStyle w:val="af"/>
        <w:numPr>
          <w:ilvl w:val="1"/>
          <w:numId w:val="12"/>
        </w:numPr>
        <w:tabs>
          <w:tab w:val="left" w:pos="709"/>
          <w:tab w:val="left" w:pos="1134"/>
        </w:tabs>
        <w:ind w:left="0" w:right="-1" w:firstLine="709"/>
        <w:jc w:val="both"/>
        <w:rPr>
          <w:color w:val="000000"/>
          <w:sz w:val="26"/>
          <w:szCs w:val="26"/>
        </w:rPr>
      </w:pPr>
      <w:r w:rsidRPr="00B765EE">
        <w:rPr>
          <w:color w:val="000000"/>
          <w:sz w:val="26"/>
          <w:szCs w:val="26"/>
        </w:rPr>
        <w:t>О</w:t>
      </w:r>
      <w:r w:rsidR="001F7A76" w:rsidRPr="00B765EE">
        <w:rPr>
          <w:color w:val="000000"/>
          <w:sz w:val="26"/>
          <w:szCs w:val="26"/>
        </w:rPr>
        <w:t>ткрытия и закрытия листа временной нетрудоспособности (в том числе и при нахождении в отпуске), а также об отсутствии на рабочем месте по другим уваж</w:t>
      </w:r>
      <w:r w:rsidR="001F7A76" w:rsidRPr="00B765EE">
        <w:rPr>
          <w:color w:val="000000"/>
          <w:sz w:val="26"/>
          <w:szCs w:val="26"/>
        </w:rPr>
        <w:t>и</w:t>
      </w:r>
      <w:r w:rsidR="001F7A76" w:rsidRPr="00B765EE">
        <w:rPr>
          <w:color w:val="000000"/>
          <w:sz w:val="26"/>
          <w:szCs w:val="26"/>
        </w:rPr>
        <w:t>тельным причинам</w:t>
      </w:r>
      <w:r w:rsidRPr="00B765EE">
        <w:rPr>
          <w:color w:val="000000"/>
          <w:sz w:val="26"/>
          <w:szCs w:val="26"/>
        </w:rPr>
        <w:t xml:space="preserve"> (с обязательным согласованием кандидатуры исполняющего обязанности с начальником РОО)</w:t>
      </w:r>
      <w:r w:rsidR="001F7A76" w:rsidRPr="00B765EE">
        <w:rPr>
          <w:color w:val="000000"/>
          <w:sz w:val="26"/>
          <w:szCs w:val="26"/>
        </w:rPr>
        <w:t>.</w:t>
      </w:r>
    </w:p>
    <w:p w:rsidR="004A2B36" w:rsidRPr="00B765EE" w:rsidRDefault="00FF18C6" w:rsidP="00FF18C6">
      <w:pPr>
        <w:pStyle w:val="af"/>
        <w:numPr>
          <w:ilvl w:val="1"/>
          <w:numId w:val="12"/>
        </w:numPr>
        <w:tabs>
          <w:tab w:val="left" w:pos="993"/>
          <w:tab w:val="left" w:pos="1134"/>
        </w:tabs>
        <w:ind w:left="0" w:right="-1" w:firstLine="709"/>
        <w:jc w:val="both"/>
        <w:rPr>
          <w:color w:val="000000"/>
          <w:sz w:val="26"/>
          <w:szCs w:val="26"/>
        </w:rPr>
      </w:pPr>
      <w:r w:rsidRPr="00B765EE">
        <w:rPr>
          <w:color w:val="000000"/>
          <w:sz w:val="26"/>
          <w:szCs w:val="26"/>
        </w:rPr>
        <w:t>Н</w:t>
      </w:r>
      <w:r w:rsidR="001F7A76" w:rsidRPr="00B765EE">
        <w:rPr>
          <w:color w:val="000000"/>
          <w:sz w:val="26"/>
          <w:szCs w:val="26"/>
        </w:rPr>
        <w:t>амерения вести педагогиче</w:t>
      </w:r>
      <w:r w:rsidR="005C4676" w:rsidRPr="00B765EE">
        <w:rPr>
          <w:color w:val="000000"/>
          <w:sz w:val="26"/>
          <w:szCs w:val="26"/>
        </w:rPr>
        <w:t>с</w:t>
      </w:r>
      <w:r w:rsidR="001F7A76" w:rsidRPr="00B765EE">
        <w:rPr>
          <w:color w:val="000000"/>
          <w:sz w:val="26"/>
          <w:szCs w:val="26"/>
        </w:rPr>
        <w:t>кую нагрузку не</w:t>
      </w:r>
      <w:r w:rsidR="005C4676" w:rsidRPr="00B765EE">
        <w:rPr>
          <w:color w:val="000000"/>
          <w:sz w:val="26"/>
          <w:szCs w:val="26"/>
        </w:rPr>
        <w:t xml:space="preserve"> позднее 15 августа на </w:t>
      </w:r>
      <w:r w:rsidR="005C4676" w:rsidRPr="00B765EE">
        <w:rPr>
          <w:color w:val="000000"/>
          <w:sz w:val="26"/>
          <w:szCs w:val="26"/>
          <w:lang w:val="en-US"/>
        </w:rPr>
        <w:t>I</w:t>
      </w:r>
      <w:r w:rsidR="005C4676" w:rsidRPr="00B765EE">
        <w:rPr>
          <w:color w:val="000000"/>
          <w:sz w:val="26"/>
          <w:szCs w:val="26"/>
        </w:rPr>
        <w:t xml:space="preserve"> полуг</w:t>
      </w:r>
      <w:r w:rsidR="005C4676" w:rsidRPr="00B765EE">
        <w:rPr>
          <w:color w:val="000000"/>
          <w:sz w:val="26"/>
          <w:szCs w:val="26"/>
        </w:rPr>
        <w:t>о</w:t>
      </w:r>
      <w:r w:rsidR="005C4676" w:rsidRPr="00B765EE">
        <w:rPr>
          <w:color w:val="000000"/>
          <w:sz w:val="26"/>
          <w:szCs w:val="26"/>
        </w:rPr>
        <w:t xml:space="preserve">дие учебного года, не позднее 15 декабря на </w:t>
      </w:r>
      <w:r w:rsidR="005C4676" w:rsidRPr="00B765EE">
        <w:rPr>
          <w:color w:val="000000"/>
          <w:sz w:val="26"/>
          <w:szCs w:val="26"/>
          <w:lang w:val="en-US"/>
        </w:rPr>
        <w:t>II</w:t>
      </w:r>
      <w:r w:rsidR="005C4676" w:rsidRPr="00B765EE">
        <w:rPr>
          <w:color w:val="000000"/>
          <w:sz w:val="26"/>
          <w:szCs w:val="26"/>
        </w:rPr>
        <w:t xml:space="preserve"> полугодие учебного года (</w:t>
      </w:r>
      <w:r w:rsidRPr="00B765EE">
        <w:rPr>
          <w:color w:val="000000"/>
          <w:sz w:val="26"/>
          <w:szCs w:val="26"/>
        </w:rPr>
        <w:t xml:space="preserve">через специалиста </w:t>
      </w:r>
      <w:r w:rsidR="00B765EE" w:rsidRPr="00B765EE">
        <w:rPr>
          <w:color w:val="000000"/>
          <w:sz w:val="26"/>
          <w:szCs w:val="26"/>
        </w:rPr>
        <w:t>Р</w:t>
      </w:r>
      <w:r w:rsidRPr="00B765EE">
        <w:rPr>
          <w:color w:val="000000"/>
          <w:sz w:val="26"/>
          <w:szCs w:val="26"/>
        </w:rPr>
        <w:t>ОО</w:t>
      </w:r>
      <w:r w:rsidR="00B765EE" w:rsidRPr="00B765EE">
        <w:rPr>
          <w:color w:val="000000"/>
          <w:sz w:val="26"/>
          <w:szCs w:val="26"/>
        </w:rPr>
        <w:t xml:space="preserve">, </w:t>
      </w:r>
      <w:r w:rsidRPr="00B765EE">
        <w:rPr>
          <w:color w:val="000000"/>
          <w:sz w:val="26"/>
          <w:szCs w:val="26"/>
        </w:rPr>
        <w:t xml:space="preserve">с обязательным </w:t>
      </w:r>
      <w:r w:rsidR="005C4676" w:rsidRPr="00B765EE">
        <w:rPr>
          <w:color w:val="000000"/>
          <w:sz w:val="26"/>
          <w:szCs w:val="26"/>
        </w:rPr>
        <w:t>согласование</w:t>
      </w:r>
      <w:r w:rsidRPr="00B765EE">
        <w:rPr>
          <w:color w:val="000000"/>
          <w:sz w:val="26"/>
          <w:szCs w:val="26"/>
        </w:rPr>
        <w:t>м</w:t>
      </w:r>
      <w:r w:rsidR="005C4676" w:rsidRPr="00B765EE">
        <w:rPr>
          <w:color w:val="000000"/>
          <w:sz w:val="26"/>
          <w:szCs w:val="26"/>
        </w:rPr>
        <w:t xml:space="preserve"> </w:t>
      </w:r>
      <w:r w:rsidR="00B765EE" w:rsidRPr="00B765EE">
        <w:rPr>
          <w:color w:val="000000"/>
          <w:sz w:val="26"/>
          <w:szCs w:val="26"/>
        </w:rPr>
        <w:t xml:space="preserve">нагрузки </w:t>
      </w:r>
      <w:r w:rsidR="005C4676" w:rsidRPr="00B765EE">
        <w:rPr>
          <w:color w:val="000000"/>
          <w:sz w:val="26"/>
          <w:szCs w:val="26"/>
        </w:rPr>
        <w:t>с начальник</w:t>
      </w:r>
      <w:r w:rsidRPr="00B765EE">
        <w:rPr>
          <w:color w:val="000000"/>
          <w:sz w:val="26"/>
          <w:szCs w:val="26"/>
        </w:rPr>
        <w:t>ом</w:t>
      </w:r>
      <w:r w:rsidR="005C4676" w:rsidRPr="00B765EE">
        <w:rPr>
          <w:color w:val="000000"/>
          <w:sz w:val="26"/>
          <w:szCs w:val="26"/>
        </w:rPr>
        <w:t xml:space="preserve"> РОО</w:t>
      </w:r>
      <w:r w:rsidRPr="00B765EE">
        <w:rPr>
          <w:color w:val="000000"/>
          <w:sz w:val="26"/>
          <w:szCs w:val="26"/>
        </w:rPr>
        <w:t xml:space="preserve"> и эк</w:t>
      </w:r>
      <w:r w:rsidRPr="00B765EE">
        <w:rPr>
          <w:color w:val="000000"/>
          <w:sz w:val="26"/>
          <w:szCs w:val="26"/>
        </w:rPr>
        <w:t>о</w:t>
      </w:r>
      <w:r w:rsidRPr="00B765EE">
        <w:rPr>
          <w:color w:val="000000"/>
          <w:sz w:val="26"/>
          <w:szCs w:val="26"/>
        </w:rPr>
        <w:t>номистами РОО</w:t>
      </w:r>
      <w:r w:rsidR="002B089A">
        <w:rPr>
          <w:color w:val="000000"/>
          <w:sz w:val="26"/>
          <w:szCs w:val="26"/>
        </w:rPr>
        <w:t xml:space="preserve"> – приложение 5</w:t>
      </w:r>
      <w:r w:rsidR="005C4676" w:rsidRPr="00B765EE">
        <w:rPr>
          <w:color w:val="000000"/>
          <w:sz w:val="26"/>
          <w:szCs w:val="26"/>
        </w:rPr>
        <w:t>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97"/>
        <w:gridCol w:w="3141"/>
      </w:tblGrid>
      <w:tr w:rsidR="00015079" w:rsidRPr="00B765EE" w:rsidTr="00015079">
        <w:tc>
          <w:tcPr>
            <w:tcW w:w="3451" w:type="pct"/>
          </w:tcPr>
          <w:p w:rsidR="00015079" w:rsidRPr="00B765EE" w:rsidRDefault="0037678A" w:rsidP="0037678A">
            <w:pPr>
              <w:pStyle w:val="7"/>
              <w:widowControl/>
              <w:spacing w:before="480" w:line="240" w:lineRule="atLeast"/>
              <w:rPr>
                <w:sz w:val="26"/>
                <w:szCs w:val="26"/>
              </w:rPr>
            </w:pPr>
            <w:r w:rsidRPr="00B765EE">
              <w:rPr>
                <w:sz w:val="26"/>
                <w:szCs w:val="26"/>
              </w:rPr>
              <w:t>Н</w:t>
            </w:r>
            <w:r w:rsidR="00015079" w:rsidRPr="00B765EE">
              <w:rPr>
                <w:sz w:val="26"/>
                <w:szCs w:val="26"/>
              </w:rPr>
              <w:t xml:space="preserve">ачальник управления </w:t>
            </w:r>
          </w:p>
        </w:tc>
        <w:tc>
          <w:tcPr>
            <w:tcW w:w="1549" w:type="pct"/>
          </w:tcPr>
          <w:p w:rsidR="00015079" w:rsidRPr="00B765EE" w:rsidRDefault="0037678A" w:rsidP="000B6C06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6"/>
                <w:szCs w:val="26"/>
              </w:rPr>
            </w:pPr>
            <w:r w:rsidRPr="00B765EE">
              <w:rPr>
                <w:sz w:val="26"/>
                <w:szCs w:val="26"/>
              </w:rPr>
              <w:t>Н. Н. Копаева</w:t>
            </w:r>
          </w:p>
        </w:tc>
      </w:tr>
    </w:tbl>
    <w:p w:rsidR="0071412E" w:rsidRDefault="0071412E" w:rsidP="00B713A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015079" w:rsidTr="0071412E">
        <w:trPr>
          <w:trHeight w:val="825"/>
        </w:trPr>
        <w:tc>
          <w:tcPr>
            <w:tcW w:w="10031" w:type="dxa"/>
          </w:tcPr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B765EE" w:rsidRDefault="00B765EE" w:rsidP="00B713A8">
            <w:pPr>
              <w:rPr>
                <w:sz w:val="20"/>
                <w:szCs w:val="20"/>
              </w:rPr>
            </w:pPr>
          </w:p>
          <w:p w:rsidR="00015079" w:rsidRPr="00ED69E3" w:rsidRDefault="000B6C06" w:rsidP="00B713A8">
            <w:pPr>
              <w:rPr>
                <w:sz w:val="20"/>
                <w:szCs w:val="20"/>
              </w:rPr>
            </w:pPr>
            <w:r w:rsidRPr="00ED69E3">
              <w:rPr>
                <w:sz w:val="20"/>
                <w:szCs w:val="20"/>
              </w:rPr>
              <w:t>Базимирова</w:t>
            </w:r>
          </w:p>
          <w:p w:rsidR="00C17457" w:rsidRPr="00ED69E3" w:rsidRDefault="00BC3296" w:rsidP="00B713A8">
            <w:pPr>
              <w:rPr>
                <w:sz w:val="20"/>
                <w:szCs w:val="20"/>
              </w:rPr>
            </w:pPr>
            <w:r w:rsidRPr="00ED69E3">
              <w:rPr>
                <w:sz w:val="20"/>
                <w:szCs w:val="20"/>
              </w:rPr>
              <w:t>22745</w:t>
            </w:r>
            <w:r w:rsidR="00C17457" w:rsidRPr="00ED69E3">
              <w:rPr>
                <w:sz w:val="20"/>
                <w:szCs w:val="20"/>
              </w:rPr>
              <w:t>1</w:t>
            </w:r>
            <w:r w:rsidR="000B6C06" w:rsidRPr="00ED69E3">
              <w:rPr>
                <w:sz w:val="20"/>
                <w:szCs w:val="20"/>
              </w:rPr>
              <w:t>7</w:t>
            </w:r>
            <w:r w:rsidR="00161273" w:rsidRPr="00ED69E3">
              <w:rPr>
                <w:sz w:val="20"/>
                <w:szCs w:val="20"/>
              </w:rPr>
              <w:t xml:space="preserve"> </w:t>
            </w:r>
          </w:p>
          <w:p w:rsidR="0071412E" w:rsidRPr="00ED69E3" w:rsidRDefault="00C17457" w:rsidP="00B713A8">
            <w:pPr>
              <w:rPr>
                <w:sz w:val="20"/>
                <w:szCs w:val="20"/>
              </w:rPr>
            </w:pPr>
            <w:r w:rsidRPr="00ED69E3">
              <w:rPr>
                <w:sz w:val="20"/>
                <w:szCs w:val="20"/>
              </w:rPr>
              <w:t>Отдел организационно-кадровой работы</w:t>
            </w:r>
          </w:p>
          <w:p w:rsidR="0071412E" w:rsidRPr="0016338B" w:rsidRDefault="0071412E" w:rsidP="0071412E">
            <w:pPr>
              <w:jc w:val="right"/>
              <w:rPr>
                <w:sz w:val="26"/>
                <w:szCs w:val="26"/>
              </w:rPr>
            </w:pPr>
            <w:r w:rsidRPr="0016338B">
              <w:rPr>
                <w:sz w:val="26"/>
                <w:szCs w:val="26"/>
              </w:rPr>
              <w:lastRenderedPageBreak/>
              <w:t>приложение 1</w:t>
            </w:r>
          </w:p>
          <w:p w:rsidR="00C17457" w:rsidRPr="0016338B" w:rsidRDefault="0071412E" w:rsidP="0071412E">
            <w:pPr>
              <w:jc w:val="right"/>
              <w:rPr>
                <w:sz w:val="26"/>
                <w:szCs w:val="26"/>
              </w:rPr>
            </w:pPr>
            <w:r w:rsidRPr="0016338B">
              <w:rPr>
                <w:sz w:val="26"/>
                <w:szCs w:val="26"/>
              </w:rPr>
              <w:t>к письму начальник</w:t>
            </w:r>
            <w:r w:rsidR="0037678A" w:rsidRPr="0016338B">
              <w:rPr>
                <w:sz w:val="26"/>
                <w:szCs w:val="26"/>
              </w:rPr>
              <w:t>а</w:t>
            </w:r>
            <w:r w:rsidRPr="0016338B">
              <w:rPr>
                <w:sz w:val="26"/>
                <w:szCs w:val="26"/>
              </w:rPr>
              <w:t xml:space="preserve"> ГУО</w:t>
            </w:r>
          </w:p>
          <w:p w:rsidR="00287056" w:rsidRDefault="00287056" w:rsidP="0071412E">
            <w:pPr>
              <w:jc w:val="right"/>
              <w:rPr>
                <w:sz w:val="26"/>
                <w:szCs w:val="26"/>
              </w:rPr>
            </w:pPr>
            <w:r w:rsidRPr="00287056">
              <w:rPr>
                <w:sz w:val="26"/>
                <w:szCs w:val="26"/>
              </w:rPr>
              <w:t>от 04.08.2015  № 14/14/056</w:t>
            </w:r>
          </w:p>
          <w:p w:rsidR="0071412E" w:rsidRPr="00B87009" w:rsidRDefault="00287056" w:rsidP="0071412E">
            <w:pPr>
              <w:jc w:val="right"/>
            </w:pPr>
            <w:r w:rsidRPr="00287056">
              <w:rPr>
                <w:sz w:val="26"/>
                <w:szCs w:val="26"/>
              </w:rPr>
              <w:t>45</w:t>
            </w:r>
          </w:p>
        </w:tc>
      </w:tr>
    </w:tbl>
    <w:p w:rsidR="00000AE1" w:rsidRPr="002B089A" w:rsidRDefault="00000AE1" w:rsidP="00000AE1">
      <w:pPr>
        <w:jc w:val="center"/>
        <w:rPr>
          <w:b/>
        </w:rPr>
      </w:pPr>
      <w:r w:rsidRPr="002B089A">
        <w:rPr>
          <w:b/>
        </w:rPr>
        <w:lastRenderedPageBreak/>
        <w:t xml:space="preserve">Информация о применении трудового законодательства при оформлении </w:t>
      </w:r>
    </w:p>
    <w:p w:rsidR="00000AE1" w:rsidRPr="002B089A" w:rsidRDefault="00000AE1" w:rsidP="00000AE1">
      <w:pPr>
        <w:jc w:val="center"/>
        <w:rPr>
          <w:b/>
        </w:rPr>
      </w:pPr>
      <w:r w:rsidRPr="002B089A">
        <w:rPr>
          <w:b/>
        </w:rPr>
        <w:t>срочных трудовых договоров с работниками</w:t>
      </w:r>
    </w:p>
    <w:p w:rsidR="00000AE1" w:rsidRPr="002B089A" w:rsidRDefault="00000AE1" w:rsidP="00000AE1">
      <w:pPr>
        <w:ind w:firstLine="360"/>
        <w:jc w:val="both"/>
      </w:pPr>
    </w:p>
    <w:p w:rsidR="00000AE1" w:rsidRPr="002B089A" w:rsidRDefault="00000AE1" w:rsidP="00B765EE">
      <w:pPr>
        <w:ind w:firstLine="720"/>
        <w:jc w:val="both"/>
      </w:pPr>
      <w:r w:rsidRPr="002B089A">
        <w:t>Заключение срочных трудовых договоров, при отсутствии достаточных к тому основ</w:t>
      </w:r>
      <w:r w:rsidRPr="002B089A">
        <w:t>а</w:t>
      </w:r>
      <w:r w:rsidRPr="002B089A">
        <w:t>ний, подрывает стабильность трудовых отношений, лишает работника существенных прав и гарантий,  предусмотренных действующим законодательством,  снижает его социальную защ</w:t>
      </w:r>
      <w:r w:rsidRPr="002B089A">
        <w:t>и</w:t>
      </w:r>
      <w:r w:rsidRPr="002B089A">
        <w:t>ту.</w:t>
      </w:r>
    </w:p>
    <w:p w:rsidR="00000AE1" w:rsidRPr="002B089A" w:rsidRDefault="00000AE1" w:rsidP="00B765EE">
      <w:pPr>
        <w:ind w:firstLine="720"/>
        <w:jc w:val="both"/>
      </w:pPr>
      <w:r w:rsidRPr="002B089A">
        <w:t>Работодатель вправе заключать с работниками срочные трудовые договоры при собл</w:t>
      </w:r>
      <w:r w:rsidRPr="002B089A">
        <w:t>ю</w:t>
      </w:r>
      <w:r w:rsidRPr="002B089A">
        <w:t>дении статей 58, 59 Трудового кодекса РФ (далее ТК РФ).</w:t>
      </w:r>
    </w:p>
    <w:p w:rsidR="00000AE1" w:rsidRPr="002B089A" w:rsidRDefault="00000AE1" w:rsidP="00B765EE">
      <w:pPr>
        <w:ind w:firstLine="720"/>
        <w:jc w:val="both"/>
      </w:pPr>
      <w:r w:rsidRPr="002B089A">
        <w:t>Содержание трудового договора строго регламентировано статьей 57  ТК РФ. Одним из обязательных условий,  подлежащих включению в трудовой договор,  является дата начала р</w:t>
      </w:r>
      <w:r w:rsidRPr="002B089A">
        <w:t>а</w:t>
      </w:r>
      <w:r w:rsidRPr="002B089A">
        <w:t>боты,  а в случае,  когда заключается срочный трудовой договор</w:t>
      </w:r>
      <w:proofErr w:type="gramStart"/>
      <w:r w:rsidRPr="002B089A">
        <w:t xml:space="preserve"> ,</w:t>
      </w:r>
      <w:proofErr w:type="gramEnd"/>
      <w:r w:rsidRPr="002B089A">
        <w:t xml:space="preserve"> также срок его действия и обстоятельства (причины), послужившие основанием для заключения срочного трудового дог</w:t>
      </w:r>
      <w:r w:rsidRPr="002B089A">
        <w:t>о</w:t>
      </w:r>
      <w:r w:rsidRPr="002B089A">
        <w:t>вора в соответствии с ТК РФ или иным федеральным законом.</w:t>
      </w:r>
    </w:p>
    <w:p w:rsidR="00000AE1" w:rsidRPr="002B089A" w:rsidRDefault="00000AE1" w:rsidP="00B765EE">
      <w:pPr>
        <w:ind w:firstLine="720"/>
        <w:jc w:val="both"/>
      </w:pPr>
      <w:r w:rsidRPr="002B089A">
        <w:t>В соответствии со статьей 58 ТК РФ предусмотрен приоритетный порядок по заключ</w:t>
      </w:r>
      <w:r w:rsidRPr="002B089A">
        <w:t>е</w:t>
      </w:r>
      <w:r w:rsidRPr="002B089A">
        <w:t>нию трудового договора на неопределенный срок,  а в случае невозможности заключения трудового договора на неопределенный срок, с учетом положений статьи 59 ТК РФ, заключае</w:t>
      </w:r>
      <w:r w:rsidRPr="002B089A">
        <w:t>т</w:t>
      </w:r>
      <w:r w:rsidRPr="002B089A">
        <w:t>ся срочный трудовой договор.</w:t>
      </w:r>
    </w:p>
    <w:p w:rsidR="00000AE1" w:rsidRPr="002B089A" w:rsidRDefault="00000AE1" w:rsidP="00B765EE">
      <w:pPr>
        <w:ind w:firstLine="720"/>
        <w:jc w:val="both"/>
      </w:pPr>
      <w:r w:rsidRPr="002B089A">
        <w:t>Согласно части 6  статьи 58 ТК РФ строго запрещается заключение срочных трудовых договоров в целях уклонения от предоставления прав и гарантий, предусмотренных для рабо</w:t>
      </w:r>
      <w:r w:rsidRPr="002B089A">
        <w:t>т</w:t>
      </w:r>
      <w:r w:rsidRPr="002B089A">
        <w:t>ников,  с которыми заключается трудовой договор на неопределенный срок.</w:t>
      </w:r>
    </w:p>
    <w:p w:rsidR="00000AE1" w:rsidRPr="002B089A" w:rsidRDefault="00000AE1" w:rsidP="00B765EE">
      <w:pPr>
        <w:ind w:firstLine="720"/>
        <w:jc w:val="both"/>
      </w:pPr>
      <w:r w:rsidRPr="002B089A">
        <w:t xml:space="preserve">Кроме того,  в </w:t>
      </w:r>
      <w:proofErr w:type="gramStart"/>
      <w:r w:rsidRPr="002B089A">
        <w:t>соответствии</w:t>
      </w:r>
      <w:proofErr w:type="gramEnd"/>
      <w:r w:rsidRPr="002B089A">
        <w:t xml:space="preserve"> с частью 5 статьи 58 ТК РФ предусмотрено,  что трудовой договор, заключенный на определенный срок при отсутствии достаточных к тому оснований,  установленных судом,  считается заключенным на неопределенный срок.</w:t>
      </w:r>
    </w:p>
    <w:p w:rsidR="0071412E" w:rsidRDefault="00000AE1" w:rsidP="00000A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71412E" w:rsidRDefault="0071412E" w:rsidP="00C05F60">
      <w:pPr>
        <w:jc w:val="both"/>
        <w:rPr>
          <w:sz w:val="28"/>
          <w:szCs w:val="28"/>
        </w:rPr>
      </w:pPr>
    </w:p>
    <w:p w:rsidR="0071412E" w:rsidRDefault="0071412E" w:rsidP="00C05F60">
      <w:pPr>
        <w:jc w:val="both"/>
        <w:rPr>
          <w:sz w:val="28"/>
          <w:szCs w:val="28"/>
        </w:rPr>
      </w:pPr>
    </w:p>
    <w:p w:rsidR="00000AE1" w:rsidRDefault="00000AE1" w:rsidP="00C05F60">
      <w:pPr>
        <w:jc w:val="both"/>
        <w:rPr>
          <w:sz w:val="28"/>
          <w:szCs w:val="28"/>
        </w:rPr>
      </w:pPr>
    </w:p>
    <w:p w:rsidR="00000AE1" w:rsidRDefault="00000AE1" w:rsidP="00C05F60">
      <w:pPr>
        <w:jc w:val="both"/>
        <w:rPr>
          <w:sz w:val="28"/>
          <w:szCs w:val="28"/>
        </w:rPr>
      </w:pPr>
    </w:p>
    <w:p w:rsidR="00000AE1" w:rsidRDefault="00000AE1" w:rsidP="00C05F60">
      <w:pPr>
        <w:jc w:val="both"/>
        <w:rPr>
          <w:sz w:val="28"/>
          <w:szCs w:val="28"/>
        </w:rPr>
      </w:pPr>
    </w:p>
    <w:p w:rsidR="00000AE1" w:rsidRDefault="00000AE1" w:rsidP="00C05F60">
      <w:pPr>
        <w:jc w:val="both"/>
        <w:rPr>
          <w:sz w:val="28"/>
          <w:szCs w:val="28"/>
        </w:rPr>
      </w:pPr>
    </w:p>
    <w:p w:rsidR="00000AE1" w:rsidRDefault="00000AE1" w:rsidP="00C05F60">
      <w:pPr>
        <w:jc w:val="both"/>
        <w:rPr>
          <w:sz w:val="28"/>
          <w:szCs w:val="28"/>
        </w:rPr>
      </w:pPr>
    </w:p>
    <w:p w:rsidR="00000AE1" w:rsidRDefault="00000AE1" w:rsidP="00C05F60">
      <w:pPr>
        <w:jc w:val="both"/>
        <w:rPr>
          <w:sz w:val="28"/>
          <w:szCs w:val="28"/>
        </w:rPr>
      </w:pPr>
    </w:p>
    <w:p w:rsidR="00000AE1" w:rsidRDefault="00000AE1" w:rsidP="00C05F60">
      <w:pPr>
        <w:jc w:val="both"/>
        <w:rPr>
          <w:sz w:val="28"/>
          <w:szCs w:val="28"/>
        </w:rPr>
      </w:pPr>
    </w:p>
    <w:p w:rsidR="00000AE1" w:rsidRDefault="00000AE1" w:rsidP="00C05F60">
      <w:pPr>
        <w:jc w:val="both"/>
        <w:rPr>
          <w:sz w:val="28"/>
          <w:szCs w:val="28"/>
        </w:rPr>
      </w:pPr>
    </w:p>
    <w:p w:rsidR="00000AE1" w:rsidRDefault="00000AE1" w:rsidP="00C05F60">
      <w:pPr>
        <w:jc w:val="both"/>
        <w:rPr>
          <w:sz w:val="28"/>
          <w:szCs w:val="28"/>
        </w:rPr>
      </w:pPr>
    </w:p>
    <w:p w:rsidR="00000AE1" w:rsidRDefault="00000AE1" w:rsidP="00C05F60">
      <w:pPr>
        <w:jc w:val="both"/>
        <w:rPr>
          <w:sz w:val="28"/>
          <w:szCs w:val="28"/>
        </w:rPr>
      </w:pPr>
    </w:p>
    <w:p w:rsidR="006B7774" w:rsidRDefault="006B7774" w:rsidP="00C05F60">
      <w:pPr>
        <w:jc w:val="both"/>
        <w:rPr>
          <w:sz w:val="28"/>
          <w:szCs w:val="28"/>
        </w:rPr>
      </w:pPr>
    </w:p>
    <w:p w:rsidR="00000AE1" w:rsidRDefault="00000AE1" w:rsidP="00C05F60">
      <w:pPr>
        <w:jc w:val="both"/>
        <w:rPr>
          <w:sz w:val="28"/>
          <w:szCs w:val="28"/>
        </w:rPr>
      </w:pPr>
    </w:p>
    <w:p w:rsidR="009A6382" w:rsidRDefault="009A6382" w:rsidP="00C05F60">
      <w:pPr>
        <w:jc w:val="both"/>
        <w:rPr>
          <w:sz w:val="28"/>
          <w:szCs w:val="28"/>
        </w:rPr>
      </w:pPr>
    </w:p>
    <w:p w:rsidR="00B765EE" w:rsidRDefault="00B765EE" w:rsidP="00C05F60">
      <w:pPr>
        <w:jc w:val="both"/>
        <w:rPr>
          <w:sz w:val="28"/>
          <w:szCs w:val="28"/>
        </w:rPr>
      </w:pPr>
    </w:p>
    <w:p w:rsidR="00B765EE" w:rsidRDefault="00B765EE" w:rsidP="00C05F60">
      <w:pPr>
        <w:jc w:val="both"/>
        <w:rPr>
          <w:sz w:val="28"/>
          <w:szCs w:val="28"/>
        </w:rPr>
      </w:pPr>
    </w:p>
    <w:p w:rsidR="002B089A" w:rsidRDefault="002B089A" w:rsidP="00C05F60">
      <w:pPr>
        <w:jc w:val="both"/>
        <w:rPr>
          <w:sz w:val="28"/>
          <w:szCs w:val="28"/>
        </w:rPr>
      </w:pPr>
    </w:p>
    <w:p w:rsidR="002B089A" w:rsidRDefault="002B089A" w:rsidP="00C05F60">
      <w:pPr>
        <w:jc w:val="both"/>
        <w:rPr>
          <w:sz w:val="28"/>
          <w:szCs w:val="28"/>
        </w:rPr>
      </w:pPr>
    </w:p>
    <w:p w:rsidR="002B089A" w:rsidRDefault="002B089A" w:rsidP="00C05F60">
      <w:pPr>
        <w:jc w:val="both"/>
        <w:rPr>
          <w:sz w:val="28"/>
          <w:szCs w:val="28"/>
        </w:rPr>
      </w:pPr>
    </w:p>
    <w:p w:rsidR="002B089A" w:rsidRDefault="002B089A" w:rsidP="00C05F60">
      <w:pPr>
        <w:jc w:val="both"/>
        <w:rPr>
          <w:sz w:val="28"/>
          <w:szCs w:val="28"/>
        </w:rPr>
      </w:pPr>
    </w:p>
    <w:p w:rsidR="002B089A" w:rsidRDefault="002B089A" w:rsidP="00C05F60">
      <w:pPr>
        <w:jc w:val="both"/>
        <w:rPr>
          <w:sz w:val="28"/>
          <w:szCs w:val="28"/>
        </w:rPr>
      </w:pPr>
    </w:p>
    <w:p w:rsidR="002B089A" w:rsidRDefault="002B089A" w:rsidP="00C05F60">
      <w:pPr>
        <w:jc w:val="both"/>
        <w:rPr>
          <w:sz w:val="28"/>
          <w:szCs w:val="28"/>
        </w:rPr>
      </w:pPr>
    </w:p>
    <w:p w:rsidR="0071412E" w:rsidRPr="0016338B" w:rsidRDefault="0071412E" w:rsidP="0071412E">
      <w:pPr>
        <w:jc w:val="right"/>
        <w:rPr>
          <w:sz w:val="26"/>
          <w:szCs w:val="26"/>
        </w:rPr>
      </w:pPr>
      <w:r w:rsidRPr="0016338B">
        <w:rPr>
          <w:sz w:val="26"/>
          <w:szCs w:val="26"/>
        </w:rPr>
        <w:lastRenderedPageBreak/>
        <w:t>приложение 2</w:t>
      </w:r>
    </w:p>
    <w:p w:rsidR="0016338B" w:rsidRPr="0016338B" w:rsidRDefault="0016338B" w:rsidP="0016338B">
      <w:pPr>
        <w:jc w:val="right"/>
        <w:rPr>
          <w:sz w:val="26"/>
          <w:szCs w:val="26"/>
        </w:rPr>
      </w:pPr>
      <w:r w:rsidRPr="0016338B">
        <w:rPr>
          <w:sz w:val="26"/>
          <w:szCs w:val="26"/>
        </w:rPr>
        <w:t>к письму начальника ГУО</w:t>
      </w:r>
    </w:p>
    <w:p w:rsidR="00287056" w:rsidRDefault="00287056" w:rsidP="00287056">
      <w:pPr>
        <w:ind w:firstLine="709"/>
        <w:jc w:val="right"/>
        <w:rPr>
          <w:sz w:val="26"/>
          <w:szCs w:val="26"/>
        </w:rPr>
      </w:pPr>
      <w:r w:rsidRPr="00287056">
        <w:rPr>
          <w:sz w:val="26"/>
          <w:szCs w:val="26"/>
        </w:rPr>
        <w:t>от 04.08.2015  № 14/14/05645</w:t>
      </w:r>
    </w:p>
    <w:p w:rsidR="0071412E" w:rsidRPr="002B089A" w:rsidRDefault="0071412E" w:rsidP="005030E1">
      <w:pPr>
        <w:ind w:firstLine="709"/>
        <w:jc w:val="center"/>
        <w:rPr>
          <w:b/>
          <w:color w:val="000000"/>
        </w:rPr>
      </w:pPr>
      <w:r w:rsidRPr="002B089A">
        <w:rPr>
          <w:b/>
          <w:color w:val="000000"/>
        </w:rPr>
        <w:t>Рекомендации по ведению кадрового делопроизво</w:t>
      </w:r>
      <w:r w:rsidRPr="002B089A">
        <w:rPr>
          <w:b/>
          <w:color w:val="000000"/>
        </w:rPr>
        <w:t>д</w:t>
      </w:r>
      <w:r w:rsidRPr="002B089A">
        <w:rPr>
          <w:b/>
          <w:color w:val="000000"/>
        </w:rPr>
        <w:t>ства</w:t>
      </w:r>
    </w:p>
    <w:p w:rsidR="00F57051" w:rsidRPr="002B089A" w:rsidRDefault="00F57051" w:rsidP="00F57051">
      <w:pPr>
        <w:ind w:right="-1" w:firstLine="709"/>
        <w:jc w:val="both"/>
      </w:pPr>
      <w:r w:rsidRPr="002B089A">
        <w:t> 1. </w:t>
      </w:r>
      <w:proofErr w:type="gramStart"/>
      <w:r w:rsidRPr="002B089A">
        <w:t>В личном деле работников учреждения в обязательном порядке должны присутств</w:t>
      </w:r>
      <w:r w:rsidRPr="002B089A">
        <w:t>о</w:t>
      </w:r>
      <w:r w:rsidRPr="002B089A">
        <w:t>вать следующие документы: заявление о приеме на работу; ксерокопия приказа о приеме на работу; трудовой договор и дополнительные соглашения к нему; анкета; документы об образ</w:t>
      </w:r>
      <w:r w:rsidRPr="002B089A">
        <w:t>о</w:t>
      </w:r>
      <w:r w:rsidRPr="002B089A">
        <w:t xml:space="preserve">вании и повышении квалификации; согласие на обработку и передачу персональных данных, справка об отсутствии судимости; ксерокопии паспорта, ИНН, </w:t>
      </w:r>
      <w:proofErr w:type="spellStart"/>
      <w:r w:rsidRPr="002B089A">
        <w:t>СНиЛС</w:t>
      </w:r>
      <w:proofErr w:type="spellEnd"/>
      <w:r w:rsidRPr="002B089A">
        <w:t>;</w:t>
      </w:r>
      <w:proofErr w:type="gramEnd"/>
      <w:r w:rsidRPr="002B089A">
        <w:t xml:space="preserve"> ксерокопия аттестац</w:t>
      </w:r>
      <w:r w:rsidRPr="002B089A">
        <w:t>и</w:t>
      </w:r>
      <w:r w:rsidRPr="002B089A">
        <w:t xml:space="preserve">онного листа; опись документов, находящихся в личном </w:t>
      </w:r>
      <w:proofErr w:type="gramStart"/>
      <w:r w:rsidRPr="002B089A">
        <w:t>деле</w:t>
      </w:r>
      <w:proofErr w:type="gramEnd"/>
      <w:r w:rsidRPr="002B089A">
        <w:t>;  лист ознакомления работника с документами личного дела.</w:t>
      </w:r>
    </w:p>
    <w:p w:rsidR="00F57051" w:rsidRPr="002B089A" w:rsidRDefault="00F57051" w:rsidP="00F57051">
      <w:pPr>
        <w:ind w:right="-1" w:firstLine="709"/>
        <w:jc w:val="both"/>
      </w:pPr>
      <w:r w:rsidRPr="002B089A">
        <w:t>2. </w:t>
      </w:r>
      <w:proofErr w:type="gramStart"/>
      <w:r w:rsidRPr="002B089A">
        <w:t>В трудовом договоре в обязательном порядке должны быть отмечены: полное наим</w:t>
      </w:r>
      <w:r w:rsidRPr="002B089A">
        <w:t>е</w:t>
      </w:r>
      <w:r w:rsidRPr="002B089A">
        <w:t>нование должности; дата начала работы (при срочном трудовом договоре дата окончания работы); отражена оплата труда в соответствии с положением об оплате труда и положением о системе оплаты труда в учреждении; подписи руководителя учреждения (печать) и работника; отметка о получении работником  второго экземпляра на руки;</w:t>
      </w:r>
      <w:proofErr w:type="gramEnd"/>
      <w:r w:rsidRPr="002B089A">
        <w:t xml:space="preserve"> все изменения по существенным условиям труда (статья 57 ТК РФ) должны быть отражены в дополнительном соглашении (ст</w:t>
      </w:r>
      <w:r w:rsidRPr="002B089A">
        <w:t>а</w:t>
      </w:r>
      <w:r w:rsidRPr="002B089A">
        <w:t>тья 72 ТК РФ).</w:t>
      </w:r>
    </w:p>
    <w:p w:rsidR="00F57051" w:rsidRPr="002B089A" w:rsidRDefault="00F57051" w:rsidP="00F57051">
      <w:pPr>
        <w:ind w:right="-1" w:firstLine="709"/>
        <w:jc w:val="both"/>
      </w:pPr>
      <w:r w:rsidRPr="002B089A">
        <w:t>3. При возложении обязанностей по исполнению работ, не обусловленных трудовым д</w:t>
      </w:r>
      <w:r w:rsidRPr="002B089A">
        <w:t>о</w:t>
      </w:r>
      <w:r w:rsidRPr="002B089A">
        <w:t xml:space="preserve">говором, строго разграничивать понятия совмещения (статья 60.2 ТК РФ) и совместительства (статья 60.1 ТК РФ). Возложение обязанностей в обязательном </w:t>
      </w:r>
      <w:proofErr w:type="gramStart"/>
      <w:r w:rsidRPr="002B089A">
        <w:t>порядке</w:t>
      </w:r>
      <w:proofErr w:type="gramEnd"/>
      <w:r w:rsidRPr="002B089A">
        <w:t xml:space="preserve"> оформлять приказом (с ознакомлением работника под подпись) и дополнительным соглашением к трудовому договору.</w:t>
      </w:r>
    </w:p>
    <w:p w:rsidR="00F57051" w:rsidRPr="002B089A" w:rsidRDefault="00F57051" w:rsidP="00F57051">
      <w:pPr>
        <w:ind w:right="-1" w:firstLine="709"/>
        <w:jc w:val="both"/>
      </w:pPr>
      <w:r w:rsidRPr="002B089A">
        <w:t>4. В  приказах (о приеме, увольнении, переводе, назначении,  о предоставлении отпуска, о командировании, о повышении квалификации и переподготовке, о начислении всех видов выплат) в обязательном порядке  должна присутствовать подпись работника об ознакомлении с приказом.</w:t>
      </w:r>
    </w:p>
    <w:p w:rsidR="00F57051" w:rsidRPr="002B089A" w:rsidRDefault="00F57051" w:rsidP="00F57051">
      <w:pPr>
        <w:ind w:right="-1" w:firstLine="709"/>
        <w:jc w:val="both"/>
      </w:pPr>
      <w:r w:rsidRPr="002B089A">
        <w:t xml:space="preserve">5. Карточки личного учета (форма Т-2)необходимо заполнять в </w:t>
      </w:r>
      <w:proofErr w:type="gramStart"/>
      <w:r w:rsidRPr="002B089A">
        <w:t>соответствии</w:t>
      </w:r>
      <w:proofErr w:type="gramEnd"/>
      <w:r w:rsidRPr="002B089A">
        <w:t xml:space="preserve"> с метод</w:t>
      </w:r>
      <w:r w:rsidRPr="002B089A">
        <w:t>и</w:t>
      </w:r>
      <w:r w:rsidRPr="002B089A">
        <w:t>ческими рекомендациями Постановления Госкомстата России от 05.01.2004 № 1 «Об утверждении унифицированных форм первичной учетной документации по учету труда и его оплаты».</w:t>
      </w:r>
    </w:p>
    <w:p w:rsidR="00F57051" w:rsidRPr="002B089A" w:rsidRDefault="00F57051" w:rsidP="00F57051">
      <w:pPr>
        <w:ind w:right="-1" w:firstLine="709"/>
        <w:jc w:val="both"/>
      </w:pPr>
      <w:r w:rsidRPr="002B089A">
        <w:t>6. Хранение и учет трудовых книжек работников вести строго в соответствии с Прав</w:t>
      </w:r>
      <w:r w:rsidRPr="002B089A">
        <w:t>и</w:t>
      </w:r>
      <w:r w:rsidRPr="002B089A">
        <w:t>лами ведения и хранения трудовых книжек, изготовления бланков трудовой книжки и обеспечения ими работодателей, утвержденными постановлением Правительства РФ от 16.04.03 № 225.</w:t>
      </w:r>
    </w:p>
    <w:p w:rsidR="00F57051" w:rsidRPr="002B089A" w:rsidRDefault="00F57051" w:rsidP="00F57051">
      <w:pPr>
        <w:ind w:right="-1" w:firstLine="709"/>
        <w:jc w:val="both"/>
      </w:pPr>
      <w:r w:rsidRPr="002B089A">
        <w:t xml:space="preserve">7. </w:t>
      </w:r>
      <w:proofErr w:type="gramStart"/>
      <w:r w:rsidRPr="002B089A">
        <w:t>Своевременно издавать  приказ о направлении работника на курсы повышения квал</w:t>
      </w:r>
      <w:r w:rsidRPr="002B089A">
        <w:t>и</w:t>
      </w:r>
      <w:r w:rsidRPr="002B089A">
        <w:t>фикации или профессиональной подготовки, после окончания обучения работник обязан в течение 3-х рабочих дней предоставить копии подтверждающих документов (удостоверение, свидетельство), которые должны храниться в личном деле работника  (большое количество з</w:t>
      </w:r>
      <w:r w:rsidRPr="002B089A">
        <w:t>а</w:t>
      </w:r>
      <w:r w:rsidRPr="002B089A">
        <w:t>мечаний по результатам проверки Контрольно-счетной палатой по ведению делопроизводства при направлении  работника на курсы повышения квалификации).</w:t>
      </w:r>
      <w:proofErr w:type="gramEnd"/>
    </w:p>
    <w:p w:rsidR="00F57051" w:rsidRPr="002B089A" w:rsidRDefault="00F57051" w:rsidP="00F57051">
      <w:pPr>
        <w:ind w:right="-1" w:firstLine="709"/>
        <w:jc w:val="both"/>
      </w:pPr>
      <w:r w:rsidRPr="002B089A">
        <w:t>8. Усилить контроль по ведению табеля учета рабочего времени.</w:t>
      </w:r>
    </w:p>
    <w:p w:rsidR="00F57051" w:rsidRPr="002B089A" w:rsidRDefault="00F57051" w:rsidP="00F57051">
      <w:pPr>
        <w:ind w:right="-1" w:firstLine="709"/>
        <w:jc w:val="both"/>
      </w:pPr>
      <w:proofErr w:type="gramStart"/>
      <w:r w:rsidRPr="002B089A">
        <w:t>Работодатель обязан вести учет времени, фактически отработанного каждым работником (ч. 4 ст. 91 ТК РФ), такой учет ведется в табеле учета рабочего времени – первичном учетном документе, который является основой бухгалтерского и налогового учета (п. 1 и 2 ст. 9 Фед</w:t>
      </w:r>
      <w:r w:rsidRPr="002B089A">
        <w:t>е</w:t>
      </w:r>
      <w:r w:rsidRPr="002B089A">
        <w:t>рального закона от 21.11.1996 № 129-ФЗ «О бухгалтерском учете», п. 1 ст. 252 и 313 Налогового кодекса РФ), ежедневно заполняется, дважды в</w:t>
      </w:r>
      <w:proofErr w:type="gramEnd"/>
      <w:r w:rsidRPr="002B089A">
        <w:t xml:space="preserve"> месяц сдается в бухгалтерию </w:t>
      </w:r>
    </w:p>
    <w:p w:rsidR="00F57051" w:rsidRPr="002B089A" w:rsidRDefault="00F57051" w:rsidP="00F57051">
      <w:pPr>
        <w:ind w:right="-1" w:firstLine="709"/>
        <w:jc w:val="both"/>
      </w:pPr>
      <w:proofErr w:type="gramStart"/>
      <w:r w:rsidRPr="002B089A">
        <w:t>Форма табеля учета рабочего времени,  условные обозначения и методика ведения и з</w:t>
      </w:r>
      <w:r w:rsidRPr="002B089A">
        <w:t>а</w:t>
      </w:r>
      <w:r w:rsidRPr="002B089A">
        <w:t>полнения определены в Приказе Минфина РФ от 15.12.2010 г. № 173н «Об утверждении форм первичных учетных документов и регистров бухгалтерского учета, применяемых органами го</w:t>
      </w:r>
      <w:r w:rsidRPr="002B089A">
        <w:t>с</w:t>
      </w:r>
      <w:r w:rsidRPr="002B089A">
        <w:t>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</w:t>
      </w:r>
      <w:r w:rsidRPr="002B089A">
        <w:t>е</w:t>
      </w:r>
      <w:r w:rsidRPr="002B089A">
        <w:t>миями наук, государственными (муниципальными) учреждениями и Методических указаний по их применению».</w:t>
      </w:r>
      <w:proofErr w:type="gramEnd"/>
    </w:p>
    <w:p w:rsidR="00F57051" w:rsidRPr="002B089A" w:rsidRDefault="00F57051" w:rsidP="00F57051">
      <w:pPr>
        <w:ind w:right="-1" w:firstLine="709"/>
        <w:jc w:val="both"/>
      </w:pPr>
      <w:r w:rsidRPr="002B089A">
        <w:t>При наличии в учреждении работников,  принятых по внутреннему совместительству (ст.60.1 ТК РФ), данное время работы указывается в табеле учета рабочего времени отдельной строкой.</w:t>
      </w:r>
    </w:p>
    <w:p w:rsidR="00EB12D2" w:rsidRPr="00B765EE" w:rsidRDefault="00F57051" w:rsidP="00B765EE">
      <w:pPr>
        <w:tabs>
          <w:tab w:val="left" w:pos="8186"/>
          <w:tab w:val="right" w:pos="9922"/>
        </w:tabs>
        <w:jc w:val="right"/>
      </w:pPr>
      <w:r>
        <w:rPr>
          <w:sz w:val="28"/>
          <w:szCs w:val="28"/>
        </w:rPr>
        <w:lastRenderedPageBreak/>
        <w:tab/>
      </w:r>
      <w:r w:rsidR="00B765EE" w:rsidRPr="00B765EE">
        <w:t>п</w:t>
      </w:r>
      <w:r w:rsidR="00EB12D2" w:rsidRPr="00B765EE">
        <w:t xml:space="preserve">риложение </w:t>
      </w:r>
      <w:r w:rsidR="00B765EE" w:rsidRPr="00B765EE">
        <w:t>3</w:t>
      </w:r>
    </w:p>
    <w:p w:rsidR="0016338B" w:rsidRPr="0016338B" w:rsidRDefault="0016338B" w:rsidP="0016338B">
      <w:pPr>
        <w:jc w:val="right"/>
        <w:rPr>
          <w:sz w:val="26"/>
          <w:szCs w:val="26"/>
        </w:rPr>
      </w:pPr>
      <w:r w:rsidRPr="0016338B">
        <w:rPr>
          <w:sz w:val="26"/>
          <w:szCs w:val="26"/>
        </w:rPr>
        <w:t>к письму начальника ГУО</w:t>
      </w:r>
    </w:p>
    <w:p w:rsidR="00287056" w:rsidRDefault="00287056" w:rsidP="00287056">
      <w:pPr>
        <w:tabs>
          <w:tab w:val="left" w:pos="1430"/>
        </w:tabs>
        <w:jc w:val="right"/>
        <w:rPr>
          <w:sz w:val="26"/>
          <w:szCs w:val="26"/>
        </w:rPr>
      </w:pPr>
      <w:r w:rsidRPr="00287056">
        <w:rPr>
          <w:sz w:val="26"/>
          <w:szCs w:val="26"/>
        </w:rPr>
        <w:t>от 04.08.2015  № 14/14/05645</w:t>
      </w:r>
    </w:p>
    <w:p w:rsidR="00287056" w:rsidRDefault="00287056" w:rsidP="00EB12D2">
      <w:pPr>
        <w:tabs>
          <w:tab w:val="left" w:pos="1430"/>
        </w:tabs>
        <w:jc w:val="center"/>
        <w:rPr>
          <w:sz w:val="26"/>
          <w:szCs w:val="26"/>
        </w:rPr>
      </w:pPr>
    </w:p>
    <w:p w:rsidR="00EE50A8" w:rsidRPr="002B089A" w:rsidRDefault="00EB12D2" w:rsidP="00EB12D2">
      <w:pPr>
        <w:tabs>
          <w:tab w:val="left" w:pos="1430"/>
        </w:tabs>
        <w:jc w:val="center"/>
        <w:rPr>
          <w:b/>
        </w:rPr>
      </w:pPr>
      <w:r w:rsidRPr="002B089A">
        <w:rPr>
          <w:b/>
        </w:rPr>
        <w:t xml:space="preserve">Информация </w:t>
      </w:r>
    </w:p>
    <w:p w:rsidR="00EB12D2" w:rsidRPr="002B089A" w:rsidRDefault="00EB12D2" w:rsidP="00EB12D2">
      <w:pPr>
        <w:tabs>
          <w:tab w:val="left" w:pos="1430"/>
        </w:tabs>
        <w:jc w:val="center"/>
        <w:rPr>
          <w:b/>
        </w:rPr>
      </w:pPr>
      <w:r w:rsidRPr="002B089A">
        <w:rPr>
          <w:b/>
        </w:rPr>
        <w:t>о необходимости предоставления сведений о созданных или выделенных рабочих местах, о выполнении квоты для приема на работу инвалидов.</w:t>
      </w:r>
    </w:p>
    <w:p w:rsidR="00EB12D2" w:rsidRPr="002B089A" w:rsidRDefault="00EB12D2" w:rsidP="00EB12D2">
      <w:pPr>
        <w:tabs>
          <w:tab w:val="left" w:pos="1430"/>
        </w:tabs>
        <w:jc w:val="center"/>
        <w:rPr>
          <w:b/>
        </w:rPr>
      </w:pPr>
    </w:p>
    <w:p w:rsidR="00EE50A8" w:rsidRPr="00B765EE" w:rsidRDefault="00774572" w:rsidP="00EE50A8">
      <w:pPr>
        <w:tabs>
          <w:tab w:val="left" w:pos="709"/>
        </w:tabs>
        <w:jc w:val="both"/>
      </w:pPr>
      <w:r>
        <w:rPr>
          <w:sz w:val="28"/>
          <w:szCs w:val="28"/>
        </w:rPr>
        <w:tab/>
      </w:r>
      <w:proofErr w:type="gramStart"/>
      <w:r w:rsidR="00EE50A8" w:rsidRPr="00B765EE">
        <w:t>Согласно ч. 3 ст. 25 ФЗ РФ от 19.04.1991 № 1032-1 «О занятости населения в Российской Федерации» работодатели обязаны ежемесячно представлять  органам службы занятости: и</w:t>
      </w:r>
      <w:r w:rsidR="00EE50A8" w:rsidRPr="00B765EE">
        <w:t>н</w:t>
      </w:r>
      <w:r w:rsidR="00EE50A8" w:rsidRPr="00B765EE">
        <w:t>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 включая информацию о локальных нормативных а</w:t>
      </w:r>
      <w:r w:rsidR="00EE50A8" w:rsidRPr="00B765EE">
        <w:t>к</w:t>
      </w:r>
      <w:r w:rsidR="00EE50A8" w:rsidRPr="00B765EE">
        <w:t>тах, содержащих сведения о данных</w:t>
      </w:r>
      <w:proofErr w:type="gramEnd"/>
      <w:r w:rsidR="00EE50A8" w:rsidRPr="00B765EE">
        <w:t xml:space="preserve"> рабочих местах, выполнении квоты для приема на работу инвалидов.</w:t>
      </w:r>
    </w:p>
    <w:p w:rsidR="00EE50A8" w:rsidRPr="00B765EE" w:rsidRDefault="00EE50A8" w:rsidP="00EE50A8">
      <w:pPr>
        <w:tabs>
          <w:tab w:val="left" w:pos="709"/>
        </w:tabs>
        <w:jc w:val="both"/>
      </w:pPr>
      <w:r w:rsidRPr="00B765EE">
        <w:tab/>
        <w:t>Работодателям, численность работников которых составляет 35 человек и более, уст</w:t>
      </w:r>
      <w:r w:rsidRPr="00B765EE">
        <w:t>а</w:t>
      </w:r>
      <w:r w:rsidRPr="00B765EE">
        <w:t>новлена квота для приема на работу инвалидов в размере 3% среднесписочной численности работников.</w:t>
      </w:r>
    </w:p>
    <w:p w:rsidR="00EE50A8" w:rsidRPr="00B765EE" w:rsidRDefault="00EE50A8" w:rsidP="00EE50A8">
      <w:pPr>
        <w:tabs>
          <w:tab w:val="left" w:pos="709"/>
        </w:tabs>
        <w:jc w:val="both"/>
      </w:pPr>
      <w:r w:rsidRPr="00B765EE">
        <w:tab/>
        <w:t>От обязательного квотирования рабочих мест для инвалидов освобождены обществе</w:t>
      </w:r>
      <w:r w:rsidRPr="00B765EE">
        <w:t>н</w:t>
      </w:r>
      <w:r w:rsidRPr="00B765EE">
        <w:t>ные объединения инвалидов и образованные ими организации.</w:t>
      </w:r>
    </w:p>
    <w:p w:rsidR="00EE50A8" w:rsidRPr="00B765EE" w:rsidRDefault="00EE50A8" w:rsidP="00EE50A8">
      <w:pPr>
        <w:tabs>
          <w:tab w:val="left" w:pos="709"/>
        </w:tabs>
        <w:jc w:val="both"/>
      </w:pPr>
      <w:r w:rsidRPr="00B765EE">
        <w:tab/>
      </w:r>
      <w:r w:rsidR="00774572" w:rsidRPr="00B765EE">
        <w:tab/>
      </w:r>
      <w:proofErr w:type="gramStart"/>
      <w:r w:rsidR="00774572" w:rsidRPr="00B765EE">
        <w:t>В соответствии с п. 11 раздела 2 Постановления Правительства Новосибирской области от 21.10.2013 № 456-п «О квотировании рабочих мест для трудоустройства инвалидов в Нов</w:t>
      </w:r>
      <w:r w:rsidR="00774572" w:rsidRPr="00B765EE">
        <w:t>о</w:t>
      </w:r>
      <w:r w:rsidR="00774572" w:rsidRPr="00B765EE">
        <w:t>сибирской области» работодатели, для которых установлена квота для приема на работу инвалидов, ежемесячно до 1 числа месяца, следующего за отчетным,  представляют в центр з</w:t>
      </w:r>
      <w:r w:rsidR="00774572" w:rsidRPr="00B765EE">
        <w:t>а</w:t>
      </w:r>
      <w:r w:rsidR="00774572" w:rsidRPr="00B765EE">
        <w:t xml:space="preserve">нятости населения по месту нахождения работодателя </w:t>
      </w:r>
      <w:r w:rsidRPr="00B765EE">
        <w:t>и</w:t>
      </w:r>
      <w:r w:rsidR="00774572" w:rsidRPr="00B765EE">
        <w:t>нформацию о созданных или выделенных рабочих местах для трудоустройства</w:t>
      </w:r>
      <w:proofErr w:type="gramEnd"/>
      <w:r w:rsidR="00774572" w:rsidRPr="00B765EE">
        <w:t xml:space="preserve"> </w:t>
      </w:r>
      <w:proofErr w:type="gramStart"/>
      <w:r w:rsidR="00774572" w:rsidRPr="00B765EE">
        <w:t xml:space="preserve">инвалидов в соответствии с установленной квотой для приема на работу инвалидов, </w:t>
      </w:r>
      <w:r w:rsidRPr="00B765EE">
        <w:t xml:space="preserve"> в </w:t>
      </w:r>
      <w:r w:rsidR="00774572" w:rsidRPr="00B765EE">
        <w:t xml:space="preserve">локальном нормативном акте, содержащем </w:t>
      </w:r>
      <w:r w:rsidRPr="00B765EE">
        <w:t>сведения</w:t>
      </w:r>
      <w:r w:rsidR="00774572" w:rsidRPr="00B765EE">
        <w:t xml:space="preserve"> о созданных или выделенных рабочих местах, о выполнении квоты для приема на работу инв</w:t>
      </w:r>
      <w:r w:rsidR="00774572" w:rsidRPr="00B765EE">
        <w:t>а</w:t>
      </w:r>
      <w:r w:rsidR="00774572" w:rsidRPr="00B765EE">
        <w:t>лидов» по форме согласно приложению № 2 к настоящему порядку.</w:t>
      </w:r>
      <w:proofErr w:type="gramEnd"/>
    </w:p>
    <w:p w:rsidR="00774572" w:rsidRPr="00B765EE" w:rsidRDefault="00EE50A8" w:rsidP="001D3C88">
      <w:pPr>
        <w:tabs>
          <w:tab w:val="left" w:pos="709"/>
        </w:tabs>
        <w:jc w:val="both"/>
      </w:pPr>
      <w:r w:rsidRPr="00B765EE">
        <w:tab/>
      </w:r>
      <w:proofErr w:type="gramStart"/>
      <w:r w:rsidRPr="00B765EE">
        <w:t>В</w:t>
      </w:r>
      <w:r w:rsidR="00774572" w:rsidRPr="00B765EE">
        <w:t xml:space="preserve"> силу указа</w:t>
      </w:r>
      <w:r w:rsidRPr="00B765EE">
        <w:t xml:space="preserve">нных выше требований закона, </w:t>
      </w:r>
      <w:r w:rsidR="001D3C88" w:rsidRPr="00B765EE">
        <w:t>работодатели обязаны ежемесячно до 1 чи</w:t>
      </w:r>
      <w:r w:rsidR="001D3C88" w:rsidRPr="00B765EE">
        <w:t>с</w:t>
      </w:r>
      <w:r w:rsidR="001D3C88" w:rsidRPr="00B765EE">
        <w:t>ла месяца, следующего за отчетным, представлять в центр занятости населения информацию о созданных или выделенных рабочих местах для инвалидов, локальном нормативном акте, с</w:t>
      </w:r>
      <w:r w:rsidR="001D3C88" w:rsidRPr="00B765EE">
        <w:t>о</w:t>
      </w:r>
      <w:r w:rsidR="001D3C88" w:rsidRPr="00B765EE">
        <w:t>держащем сведения о созданных или выделенных рабочих местах, выполнении квоты.</w:t>
      </w:r>
      <w:proofErr w:type="gramEnd"/>
    </w:p>
    <w:p w:rsidR="002B089A" w:rsidRDefault="002B089A" w:rsidP="002B089A">
      <w:pPr>
        <w:pStyle w:val="formattext"/>
        <w:spacing w:before="0" w:beforeAutospacing="0" w:after="0" w:afterAutospacing="0"/>
        <w:jc w:val="right"/>
      </w:pPr>
    </w:p>
    <w:p w:rsidR="00874BD0" w:rsidRDefault="00874BD0" w:rsidP="002B089A">
      <w:pPr>
        <w:pStyle w:val="formattext"/>
        <w:spacing w:before="0" w:beforeAutospacing="0" w:after="0" w:afterAutospacing="0"/>
        <w:jc w:val="right"/>
        <w:rPr>
          <w:b/>
        </w:rPr>
      </w:pPr>
      <w:r w:rsidRPr="002B089A">
        <w:t>Периодичность:</w:t>
      </w:r>
      <w:r>
        <w:t xml:space="preserve"> </w:t>
      </w:r>
      <w:r w:rsidRPr="002B089A">
        <w:rPr>
          <w:b/>
        </w:rPr>
        <w:t>ежемесячная</w:t>
      </w:r>
      <w:r w:rsidRPr="002B089A">
        <w:rPr>
          <w:b/>
        </w:rPr>
        <w:br/>
      </w:r>
      <w:r>
        <w:t xml:space="preserve">Срок </w:t>
      </w:r>
      <w:proofErr w:type="spellStart"/>
      <w:r>
        <w:t>представления</w:t>
      </w:r>
      <w:proofErr w:type="gramStart"/>
      <w:r>
        <w:t>:</w:t>
      </w:r>
      <w:r w:rsidRPr="002B089A">
        <w:rPr>
          <w:b/>
        </w:rPr>
        <w:t>д</w:t>
      </w:r>
      <w:proofErr w:type="gramEnd"/>
      <w:r w:rsidRPr="002B089A">
        <w:rPr>
          <w:b/>
        </w:rPr>
        <w:t>о</w:t>
      </w:r>
      <w:proofErr w:type="spellEnd"/>
      <w:r w:rsidRPr="002B089A">
        <w:rPr>
          <w:b/>
        </w:rPr>
        <w:t xml:space="preserve"> 1 числа </w:t>
      </w:r>
      <w:proofErr w:type="spellStart"/>
      <w:r w:rsidRPr="002B089A">
        <w:rPr>
          <w:b/>
        </w:rPr>
        <w:t>месяца,</w:t>
      </w:r>
      <w:r w:rsidR="002B089A">
        <w:rPr>
          <w:b/>
        </w:rPr>
        <w:t>следующего</w:t>
      </w:r>
      <w:proofErr w:type="spellEnd"/>
      <w:r w:rsidR="002B089A">
        <w:rPr>
          <w:b/>
        </w:rPr>
        <w:t xml:space="preserve"> за отчетным</w:t>
      </w:r>
    </w:p>
    <w:p w:rsidR="002B089A" w:rsidRPr="002B089A" w:rsidRDefault="002B089A" w:rsidP="002B089A">
      <w:pPr>
        <w:pStyle w:val="formattext"/>
        <w:spacing w:before="0" w:beforeAutospacing="0" w:after="0" w:afterAutospacing="0"/>
        <w:jc w:val="right"/>
        <w:rPr>
          <w:b/>
        </w:rPr>
      </w:pPr>
      <w:r>
        <w:t xml:space="preserve">Место представления: </w:t>
      </w:r>
      <w:r w:rsidRPr="002B089A">
        <w:rPr>
          <w:b/>
        </w:rPr>
        <w:t>Городской центр занятости по району г. Новосибирска</w:t>
      </w:r>
    </w:p>
    <w:p w:rsidR="002B089A" w:rsidRDefault="002B089A" w:rsidP="002B089A">
      <w:pPr>
        <w:pStyle w:val="formattext"/>
        <w:spacing w:before="0" w:beforeAutospacing="0" w:after="0" w:afterAutospacing="0"/>
        <w:jc w:val="right"/>
      </w:pPr>
    </w:p>
    <w:p w:rsidR="00874BD0" w:rsidRDefault="00874BD0" w:rsidP="00B765EE">
      <w:pPr>
        <w:pStyle w:val="headertext"/>
        <w:spacing w:before="0" w:beforeAutospacing="0" w:after="0" w:afterAutospacing="0"/>
        <w:jc w:val="center"/>
      </w:pPr>
      <w:proofErr w:type="gramStart"/>
      <w:r>
        <w:t>ИНФОРМАЦИЯ</w:t>
      </w:r>
      <w:r>
        <w:br/>
        <w:t>о созданных или выделенных рабочих местах для трудоустройства инвалидов в соответствии с установленной квотой</w:t>
      </w:r>
      <w:r w:rsidR="007F3EE8">
        <w:t xml:space="preserve"> </w:t>
      </w:r>
      <w:r>
        <w:t>для приема на работу инвалидов, о выполнении квоты для приема на р</w:t>
      </w:r>
      <w:r>
        <w:t>а</w:t>
      </w:r>
      <w:r>
        <w:t>боту инвалидов, локальном нормативном акте,</w:t>
      </w:r>
      <w:r w:rsidR="007F3EE8">
        <w:t xml:space="preserve"> </w:t>
      </w:r>
      <w:r>
        <w:t xml:space="preserve">содержащем сведения о созданных или выделенных рабочих местах для трудоустройства инвалидов </w:t>
      </w:r>
      <w:proofErr w:type="gramEnd"/>
    </w:p>
    <w:p w:rsidR="00874BD0" w:rsidRDefault="00874BD0" w:rsidP="00B765EE">
      <w:pPr>
        <w:pStyle w:val="formattext"/>
        <w:spacing w:before="0" w:beforeAutospacing="0" w:after="0" w:afterAutospacing="0"/>
        <w:jc w:val="center"/>
      </w:pPr>
      <w:r>
        <w:t>за __________ 20___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1927"/>
        <w:gridCol w:w="1151"/>
        <w:gridCol w:w="1766"/>
        <w:gridCol w:w="1151"/>
        <w:gridCol w:w="1771"/>
      </w:tblGrid>
      <w:tr w:rsidR="00874BD0" w:rsidTr="00874BD0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:rsidR="00874BD0" w:rsidRDefault="00874BD0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874BD0" w:rsidRDefault="00874BD0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874BD0" w:rsidRDefault="00874BD0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874BD0" w:rsidRDefault="00874BD0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874BD0" w:rsidRDefault="00874BD0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874BD0" w:rsidRDefault="00874BD0">
            <w:pPr>
              <w:rPr>
                <w:sz w:val="2"/>
              </w:rPr>
            </w:pPr>
          </w:p>
        </w:tc>
      </w:tr>
      <w:tr w:rsidR="00874BD0" w:rsidRPr="00B765EE" w:rsidTr="00874BD0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874BD0" w:rsidRPr="00B765EE" w:rsidRDefault="00874BD0">
            <w:pPr>
              <w:pStyle w:val="formattext"/>
              <w:jc w:val="center"/>
              <w:rPr>
                <w:sz w:val="20"/>
                <w:szCs w:val="20"/>
              </w:rPr>
            </w:pPr>
            <w:r w:rsidRPr="00B765EE">
              <w:rPr>
                <w:sz w:val="20"/>
                <w:szCs w:val="20"/>
              </w:rPr>
              <w:t>Среднесписочная</w:t>
            </w:r>
            <w:r w:rsidRPr="00B765EE">
              <w:rPr>
                <w:sz w:val="20"/>
                <w:szCs w:val="20"/>
              </w:rPr>
              <w:br/>
              <w:t>численность работн</w:t>
            </w:r>
            <w:r w:rsidRPr="00B765EE">
              <w:rPr>
                <w:sz w:val="20"/>
                <w:szCs w:val="20"/>
              </w:rPr>
              <w:t>и</w:t>
            </w:r>
            <w:r w:rsidRPr="00B765EE">
              <w:rPr>
                <w:sz w:val="20"/>
                <w:szCs w:val="20"/>
              </w:rPr>
              <w:t>ков (человек)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874BD0" w:rsidRPr="00B765EE" w:rsidRDefault="00874BD0">
            <w:pPr>
              <w:pStyle w:val="formattext"/>
              <w:jc w:val="center"/>
              <w:rPr>
                <w:sz w:val="20"/>
                <w:szCs w:val="20"/>
              </w:rPr>
            </w:pPr>
            <w:r w:rsidRPr="00B765EE">
              <w:rPr>
                <w:sz w:val="20"/>
                <w:szCs w:val="20"/>
              </w:rPr>
              <w:t>Количество раб</w:t>
            </w:r>
            <w:r w:rsidRPr="00B765EE">
              <w:rPr>
                <w:sz w:val="20"/>
                <w:szCs w:val="20"/>
              </w:rPr>
              <w:t>о</w:t>
            </w:r>
            <w:r w:rsidRPr="00B765EE">
              <w:rPr>
                <w:sz w:val="20"/>
                <w:szCs w:val="20"/>
              </w:rPr>
              <w:t>чих мест, созданных или выделенных</w:t>
            </w:r>
            <w:r w:rsidRPr="00B765EE">
              <w:rPr>
                <w:sz w:val="20"/>
                <w:szCs w:val="20"/>
              </w:rPr>
              <w:br/>
              <w:t xml:space="preserve">в счет квоты 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874BD0" w:rsidRPr="00B765EE" w:rsidRDefault="00874BD0">
            <w:pPr>
              <w:pStyle w:val="formattext"/>
              <w:jc w:val="center"/>
              <w:rPr>
                <w:sz w:val="20"/>
                <w:szCs w:val="20"/>
              </w:rPr>
            </w:pPr>
            <w:r w:rsidRPr="00B765EE">
              <w:rPr>
                <w:sz w:val="20"/>
                <w:szCs w:val="20"/>
              </w:rPr>
              <w:t>Численность инвалидов, пр</w:t>
            </w:r>
            <w:r w:rsidRPr="00B765EE">
              <w:rPr>
                <w:sz w:val="20"/>
                <w:szCs w:val="20"/>
              </w:rPr>
              <w:t>и</w:t>
            </w:r>
            <w:r w:rsidRPr="00B765EE">
              <w:rPr>
                <w:sz w:val="20"/>
                <w:szCs w:val="20"/>
              </w:rPr>
              <w:t>нятых в счет квоты</w:t>
            </w:r>
            <w:r w:rsidRPr="00B765EE">
              <w:rPr>
                <w:sz w:val="20"/>
                <w:szCs w:val="20"/>
              </w:rPr>
              <w:br/>
              <w:t xml:space="preserve">за отчетный период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874BD0" w:rsidRPr="00B765EE" w:rsidRDefault="00874BD0">
            <w:pPr>
              <w:pStyle w:val="formattext"/>
              <w:jc w:val="center"/>
              <w:rPr>
                <w:sz w:val="20"/>
                <w:szCs w:val="20"/>
              </w:rPr>
            </w:pPr>
            <w:r w:rsidRPr="00B765EE">
              <w:rPr>
                <w:sz w:val="20"/>
                <w:szCs w:val="20"/>
              </w:rPr>
              <w:t>Количество граждан, работ</w:t>
            </w:r>
            <w:r w:rsidRPr="00B765EE">
              <w:rPr>
                <w:sz w:val="20"/>
                <w:szCs w:val="20"/>
              </w:rPr>
              <w:t>а</w:t>
            </w:r>
            <w:r w:rsidRPr="00B765EE">
              <w:rPr>
                <w:sz w:val="20"/>
                <w:szCs w:val="20"/>
              </w:rPr>
              <w:t xml:space="preserve">ющих в организации на конец отчетного периода </w:t>
            </w:r>
          </w:p>
        </w:tc>
      </w:tr>
      <w:tr w:rsidR="00874BD0" w:rsidRPr="00B765EE" w:rsidTr="00874BD0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874BD0" w:rsidRPr="00B765EE" w:rsidRDefault="00874BD0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874BD0" w:rsidRPr="00B765EE" w:rsidRDefault="00874BD0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874BD0" w:rsidRPr="00B765EE" w:rsidRDefault="00874BD0">
            <w:pPr>
              <w:pStyle w:val="formattext"/>
              <w:jc w:val="center"/>
              <w:rPr>
                <w:sz w:val="20"/>
                <w:szCs w:val="20"/>
              </w:rPr>
            </w:pPr>
            <w:r w:rsidRPr="00B765E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874BD0" w:rsidRPr="00B765EE" w:rsidRDefault="00874BD0">
            <w:pPr>
              <w:pStyle w:val="formattext"/>
              <w:jc w:val="center"/>
              <w:rPr>
                <w:sz w:val="20"/>
                <w:szCs w:val="20"/>
              </w:rPr>
            </w:pPr>
            <w:r w:rsidRPr="00B765EE">
              <w:rPr>
                <w:sz w:val="20"/>
                <w:szCs w:val="20"/>
              </w:rPr>
              <w:t xml:space="preserve">в том числе по направлению центра занятости населения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874BD0" w:rsidRPr="00B765EE" w:rsidRDefault="00874BD0">
            <w:pPr>
              <w:pStyle w:val="formattext"/>
              <w:jc w:val="center"/>
              <w:rPr>
                <w:sz w:val="20"/>
                <w:szCs w:val="20"/>
              </w:rPr>
            </w:pPr>
            <w:r w:rsidRPr="00B765E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874BD0" w:rsidRPr="00B765EE" w:rsidRDefault="00874BD0">
            <w:pPr>
              <w:pStyle w:val="formattext"/>
              <w:jc w:val="center"/>
              <w:rPr>
                <w:sz w:val="20"/>
                <w:szCs w:val="20"/>
              </w:rPr>
            </w:pPr>
            <w:r w:rsidRPr="00B765EE">
              <w:rPr>
                <w:sz w:val="20"/>
                <w:szCs w:val="20"/>
              </w:rPr>
              <w:t>в том числе и</w:t>
            </w:r>
            <w:r w:rsidRPr="00B765EE">
              <w:rPr>
                <w:sz w:val="20"/>
                <w:szCs w:val="20"/>
              </w:rPr>
              <w:t>н</w:t>
            </w:r>
            <w:r w:rsidRPr="00B765EE">
              <w:rPr>
                <w:sz w:val="20"/>
                <w:szCs w:val="20"/>
              </w:rPr>
              <w:t xml:space="preserve">валидов </w:t>
            </w:r>
          </w:p>
        </w:tc>
      </w:tr>
    </w:tbl>
    <w:p w:rsidR="00B765EE" w:rsidRDefault="00874BD0" w:rsidP="00B765EE">
      <w:pPr>
        <w:pStyle w:val="formattext"/>
        <w:rPr>
          <w:sz w:val="28"/>
          <w:szCs w:val="28"/>
        </w:rPr>
      </w:pPr>
      <w:r>
        <w:t>Руководитель</w:t>
      </w:r>
      <w:proofErr w:type="gramStart"/>
      <w:r>
        <w:t xml:space="preserve"> _________________ (____________________)</w:t>
      </w:r>
      <w:r>
        <w:br/>
      </w:r>
      <w:proofErr w:type="gramEnd"/>
    </w:p>
    <w:p w:rsidR="00B765EE" w:rsidRDefault="00B765EE" w:rsidP="00B765EE">
      <w:pPr>
        <w:tabs>
          <w:tab w:val="left" w:pos="8186"/>
          <w:tab w:val="right" w:pos="992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B089A">
        <w:rPr>
          <w:sz w:val="28"/>
          <w:szCs w:val="28"/>
        </w:rPr>
        <w:t>4</w:t>
      </w:r>
    </w:p>
    <w:p w:rsidR="0016338B" w:rsidRPr="0016338B" w:rsidRDefault="0016338B" w:rsidP="0016338B">
      <w:pPr>
        <w:jc w:val="right"/>
        <w:rPr>
          <w:sz w:val="26"/>
          <w:szCs w:val="26"/>
        </w:rPr>
      </w:pPr>
      <w:r w:rsidRPr="0016338B">
        <w:rPr>
          <w:sz w:val="26"/>
          <w:szCs w:val="26"/>
        </w:rPr>
        <w:t>к письму начальника ГУО</w:t>
      </w:r>
    </w:p>
    <w:p w:rsidR="00B765EE" w:rsidRDefault="00287056" w:rsidP="00B765EE">
      <w:pPr>
        <w:tabs>
          <w:tab w:val="left" w:pos="8186"/>
          <w:tab w:val="right" w:pos="9922"/>
        </w:tabs>
        <w:jc w:val="right"/>
        <w:rPr>
          <w:sz w:val="28"/>
          <w:szCs w:val="28"/>
        </w:rPr>
      </w:pPr>
      <w:r w:rsidRPr="00287056">
        <w:rPr>
          <w:sz w:val="26"/>
          <w:szCs w:val="26"/>
        </w:rPr>
        <w:t>от 04.08.2015  № 14/14/05645</w:t>
      </w:r>
      <w:r w:rsidR="002B089A">
        <w:rPr>
          <w:noProof/>
        </w:rPr>
        <w:drawing>
          <wp:anchor distT="0" distB="0" distL="114300" distR="114300" simplePos="0" relativeHeight="251658752" behindDoc="0" locked="0" layoutInCell="1" allowOverlap="1" wp14:anchorId="18C85F4F" wp14:editId="59FD1D49">
            <wp:simplePos x="0" y="0"/>
            <wp:positionH relativeFrom="column">
              <wp:posOffset>311251</wp:posOffset>
            </wp:positionH>
            <wp:positionV relativeFrom="paragraph">
              <wp:posOffset>197485</wp:posOffset>
            </wp:positionV>
            <wp:extent cx="5989219" cy="8467725"/>
            <wp:effectExtent l="0" t="0" r="0" b="0"/>
            <wp:wrapNone/>
            <wp:docPr id="3" name="Рисунок 3" descr="C:\Users\mbazimirova\AppData\Local\Microsoft\Windows\Temporary Internet Files\Content.Word\20150728125210851_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zimirova\AppData\Local\Microsoft\Windows\Temporary Internet Files\Content.Word\20150728125210851_000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165" cy="84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5EE" w:rsidRDefault="00B765EE" w:rsidP="00B765EE">
      <w:pPr>
        <w:tabs>
          <w:tab w:val="left" w:pos="8186"/>
          <w:tab w:val="right" w:pos="9922"/>
        </w:tabs>
        <w:jc w:val="right"/>
        <w:rPr>
          <w:sz w:val="28"/>
          <w:szCs w:val="28"/>
        </w:rPr>
      </w:pPr>
    </w:p>
    <w:p w:rsidR="00B765EE" w:rsidRDefault="002B089A" w:rsidP="00B765EE">
      <w:pPr>
        <w:tabs>
          <w:tab w:val="left" w:pos="8186"/>
          <w:tab w:val="right" w:pos="9922"/>
        </w:tabs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00470" cy="8908072"/>
            <wp:effectExtent l="0" t="0" r="5080" b="7620"/>
            <wp:docPr id="4" name="Рисунок 4" descr="C:\Users\mbazimirova\AppData\Local\Microsoft\Windows\Temporary Internet Files\Content.Word\20150728125210851_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azimirova\AppData\Local\Microsoft\Windows\Temporary Internet Files\Content.Word\20150728125210851_000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EE" w:rsidRDefault="00B765EE" w:rsidP="00B765EE">
      <w:pPr>
        <w:tabs>
          <w:tab w:val="left" w:pos="8186"/>
          <w:tab w:val="right" w:pos="9922"/>
        </w:tabs>
        <w:jc w:val="right"/>
        <w:rPr>
          <w:sz w:val="28"/>
          <w:szCs w:val="28"/>
        </w:rPr>
      </w:pPr>
    </w:p>
    <w:p w:rsidR="00B765EE" w:rsidRDefault="00287056" w:rsidP="00B765EE">
      <w:pPr>
        <w:tabs>
          <w:tab w:val="left" w:pos="8186"/>
          <w:tab w:val="right" w:pos="992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765EE">
        <w:rPr>
          <w:sz w:val="28"/>
          <w:szCs w:val="28"/>
        </w:rPr>
        <w:t xml:space="preserve">риложение </w:t>
      </w:r>
      <w:r w:rsidR="002B089A">
        <w:rPr>
          <w:sz w:val="28"/>
          <w:szCs w:val="28"/>
        </w:rPr>
        <w:t>5</w:t>
      </w:r>
    </w:p>
    <w:p w:rsidR="0016338B" w:rsidRPr="0016338B" w:rsidRDefault="0016338B" w:rsidP="0016338B">
      <w:pPr>
        <w:jc w:val="right"/>
        <w:rPr>
          <w:sz w:val="26"/>
          <w:szCs w:val="26"/>
        </w:rPr>
      </w:pPr>
      <w:r w:rsidRPr="0016338B">
        <w:rPr>
          <w:sz w:val="26"/>
          <w:szCs w:val="26"/>
        </w:rPr>
        <w:t>к письму начальника ГУО</w:t>
      </w:r>
    </w:p>
    <w:p w:rsidR="00B765EE" w:rsidRDefault="00287056" w:rsidP="00B765EE">
      <w:pPr>
        <w:ind w:firstLine="709"/>
        <w:jc w:val="right"/>
        <w:rPr>
          <w:sz w:val="26"/>
          <w:szCs w:val="26"/>
        </w:rPr>
      </w:pPr>
      <w:r w:rsidRPr="00287056">
        <w:rPr>
          <w:sz w:val="26"/>
          <w:szCs w:val="26"/>
        </w:rPr>
        <w:t>от 04.08.2015  № 14/14/05645</w:t>
      </w:r>
    </w:p>
    <w:p w:rsidR="00287056" w:rsidRDefault="00287056" w:rsidP="00B765EE">
      <w:pPr>
        <w:ind w:firstLine="709"/>
        <w:jc w:val="right"/>
        <w:rPr>
          <w:sz w:val="26"/>
          <w:szCs w:val="26"/>
        </w:rPr>
      </w:pPr>
    </w:p>
    <w:p w:rsidR="00287056" w:rsidRDefault="00287056" w:rsidP="00B765EE">
      <w:pPr>
        <w:ind w:firstLine="709"/>
        <w:jc w:val="right"/>
        <w:rPr>
          <w:sz w:val="28"/>
          <w:szCs w:val="28"/>
        </w:rPr>
      </w:pPr>
    </w:p>
    <w:p w:rsidR="00B765EE" w:rsidRPr="002B089A" w:rsidRDefault="00B765EE" w:rsidP="00B765EE">
      <w:pPr>
        <w:jc w:val="center"/>
        <w:rPr>
          <w:b/>
          <w:sz w:val="28"/>
          <w:szCs w:val="28"/>
        </w:rPr>
      </w:pPr>
      <w:r w:rsidRPr="002B089A">
        <w:rPr>
          <w:b/>
          <w:color w:val="000000"/>
          <w:sz w:val="28"/>
          <w:szCs w:val="28"/>
        </w:rPr>
        <w:t>Уведомление начальника ГУО  о работе по  совмещению у другого работод</w:t>
      </w:r>
      <w:r w:rsidRPr="002B089A">
        <w:rPr>
          <w:b/>
          <w:color w:val="000000"/>
          <w:sz w:val="28"/>
          <w:szCs w:val="28"/>
        </w:rPr>
        <w:t>а</w:t>
      </w:r>
      <w:r w:rsidRPr="002B089A">
        <w:rPr>
          <w:b/>
          <w:color w:val="000000"/>
          <w:sz w:val="28"/>
          <w:szCs w:val="28"/>
        </w:rPr>
        <w:t>теля, привлечении к работе аттестационных комиссий, конкурсов, жюри</w:t>
      </w:r>
    </w:p>
    <w:p w:rsidR="00B765EE" w:rsidRDefault="00B765EE" w:rsidP="00B765EE">
      <w:pPr>
        <w:rPr>
          <w:sz w:val="28"/>
          <w:szCs w:val="28"/>
        </w:rPr>
      </w:pPr>
    </w:p>
    <w:p w:rsidR="00B765EE" w:rsidRDefault="00B765EE" w:rsidP="00B76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Напоминаю, что </w:t>
      </w:r>
      <w:proofErr w:type="gramStart"/>
      <w:r>
        <w:rPr>
          <w:sz w:val="28"/>
          <w:szCs w:val="28"/>
        </w:rPr>
        <w:t>согласно статьи</w:t>
      </w:r>
      <w:proofErr w:type="gramEnd"/>
      <w:r>
        <w:rPr>
          <w:sz w:val="28"/>
          <w:szCs w:val="28"/>
        </w:rPr>
        <w:t xml:space="preserve"> </w:t>
      </w:r>
      <w:r w:rsidRPr="00F57051">
        <w:rPr>
          <w:sz w:val="28"/>
          <w:szCs w:val="28"/>
        </w:rPr>
        <w:t>255</w:t>
      </w:r>
      <w:r>
        <w:rPr>
          <w:sz w:val="28"/>
          <w:szCs w:val="28"/>
        </w:rPr>
        <w:t xml:space="preserve"> ТК РФ, р</w:t>
      </w:r>
      <w:r w:rsidRPr="00F57051">
        <w:rPr>
          <w:sz w:val="28"/>
          <w:szCs w:val="28"/>
        </w:rPr>
        <w:t>уководителю организации з</w:t>
      </w:r>
      <w:r w:rsidRPr="00F57051">
        <w:rPr>
          <w:sz w:val="28"/>
          <w:szCs w:val="28"/>
        </w:rPr>
        <w:t>а</w:t>
      </w:r>
      <w:r w:rsidRPr="00F57051">
        <w:rPr>
          <w:sz w:val="28"/>
          <w:szCs w:val="28"/>
        </w:rPr>
        <w:t>прещается выполнение оплачиваемой работы на условиях штатного</w:t>
      </w:r>
      <w:r>
        <w:rPr>
          <w:sz w:val="28"/>
          <w:szCs w:val="28"/>
        </w:rPr>
        <w:t xml:space="preserve"> </w:t>
      </w:r>
      <w:r w:rsidRPr="00F57051">
        <w:rPr>
          <w:sz w:val="28"/>
          <w:szCs w:val="28"/>
        </w:rPr>
        <w:t>совместительства, кроме преподавательской, научной или иной творческой де</w:t>
      </w:r>
      <w:r w:rsidRPr="00F57051">
        <w:rPr>
          <w:sz w:val="28"/>
          <w:szCs w:val="28"/>
        </w:rPr>
        <w:t>я</w:t>
      </w:r>
      <w:r w:rsidRPr="00F57051">
        <w:rPr>
          <w:sz w:val="28"/>
          <w:szCs w:val="28"/>
        </w:rPr>
        <w:t>тельности, а также медицинской практики.</w:t>
      </w:r>
      <w:bookmarkStart w:id="0" w:name="_GoBack"/>
      <w:bookmarkEnd w:id="0"/>
    </w:p>
    <w:p w:rsidR="00B765EE" w:rsidRDefault="00B765EE" w:rsidP="00B76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2FCD">
        <w:rPr>
          <w:sz w:val="28"/>
          <w:szCs w:val="28"/>
        </w:rPr>
        <w:t>Выполнение руководителями учреждений и их заместителями дополн</w:t>
      </w:r>
      <w:r w:rsidRPr="00132FCD">
        <w:rPr>
          <w:sz w:val="28"/>
          <w:szCs w:val="28"/>
        </w:rPr>
        <w:t>и</w:t>
      </w:r>
      <w:r w:rsidRPr="00132FCD">
        <w:rPr>
          <w:sz w:val="28"/>
          <w:szCs w:val="28"/>
        </w:rPr>
        <w:t>тельной работы в пределах рабочего времени – по совмещению, за пределами рабочего времени – по внутреннему совместительству разрешается в исключ</w:t>
      </w:r>
      <w:r w:rsidRPr="00132FCD">
        <w:rPr>
          <w:sz w:val="28"/>
          <w:szCs w:val="28"/>
        </w:rPr>
        <w:t>и</w:t>
      </w:r>
      <w:r>
        <w:rPr>
          <w:sz w:val="28"/>
          <w:szCs w:val="28"/>
        </w:rPr>
        <w:t xml:space="preserve">тельных случаях </w:t>
      </w:r>
      <w:r w:rsidRPr="00132FCD">
        <w:rPr>
          <w:sz w:val="28"/>
          <w:szCs w:val="28"/>
        </w:rPr>
        <w:t xml:space="preserve"> руководителям учреждений – по решению </w:t>
      </w:r>
      <w:proofErr w:type="gramStart"/>
      <w:r w:rsidRPr="00132FCD">
        <w:rPr>
          <w:sz w:val="28"/>
          <w:szCs w:val="28"/>
        </w:rPr>
        <w:t>начальника Главного управления образования мэрии города Новосибирска</w:t>
      </w:r>
      <w:proofErr w:type="gramEnd"/>
      <w:r>
        <w:rPr>
          <w:sz w:val="28"/>
          <w:szCs w:val="28"/>
        </w:rPr>
        <w:t>.</w:t>
      </w:r>
    </w:p>
    <w:p w:rsidR="00B765EE" w:rsidRDefault="00B765EE" w:rsidP="00B765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получения разрешения руководителю необходимо направить в ГУО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явление.</w:t>
      </w:r>
    </w:p>
    <w:p w:rsidR="00B765EE" w:rsidRDefault="00B765EE" w:rsidP="00B765EE">
      <w:pPr>
        <w:jc w:val="right"/>
        <w:rPr>
          <w:sz w:val="28"/>
          <w:szCs w:val="28"/>
        </w:rPr>
      </w:pPr>
      <w:r w:rsidRPr="002B089A">
        <w:rPr>
          <w:b/>
          <w:sz w:val="28"/>
          <w:szCs w:val="28"/>
        </w:rPr>
        <w:t>ОБРАЗЕЦ</w:t>
      </w:r>
      <w:r>
        <w:rPr>
          <w:sz w:val="28"/>
          <w:szCs w:val="28"/>
        </w:rPr>
        <w:t>:</w:t>
      </w:r>
    </w:p>
    <w:p w:rsidR="00B765EE" w:rsidRDefault="00B765EE" w:rsidP="00B765EE">
      <w:pPr>
        <w:jc w:val="right"/>
        <w:rPr>
          <w:sz w:val="28"/>
          <w:szCs w:val="28"/>
        </w:rPr>
      </w:pPr>
    </w:p>
    <w:p w:rsidR="00B765EE" w:rsidRDefault="00B765EE" w:rsidP="00B765EE">
      <w:pPr>
        <w:jc w:val="right"/>
        <w:rPr>
          <w:sz w:val="28"/>
          <w:szCs w:val="28"/>
        </w:rPr>
      </w:pPr>
      <w:r w:rsidRPr="00132FCD">
        <w:rPr>
          <w:sz w:val="28"/>
          <w:szCs w:val="28"/>
        </w:rPr>
        <w:t xml:space="preserve">Начальнику Главного управления </w:t>
      </w:r>
    </w:p>
    <w:p w:rsidR="00B765EE" w:rsidRPr="00132FCD" w:rsidRDefault="00B765EE" w:rsidP="00B765E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132FCD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м</w:t>
      </w:r>
      <w:r w:rsidRPr="00132FCD">
        <w:rPr>
          <w:sz w:val="28"/>
          <w:szCs w:val="28"/>
        </w:rPr>
        <w:t>эрии города Новосибирска</w:t>
      </w:r>
    </w:p>
    <w:p w:rsidR="00B765EE" w:rsidRPr="00132FCD" w:rsidRDefault="00B765EE" w:rsidP="00B765EE">
      <w:pPr>
        <w:jc w:val="right"/>
        <w:rPr>
          <w:sz w:val="28"/>
          <w:szCs w:val="28"/>
        </w:rPr>
      </w:pPr>
      <w:r w:rsidRPr="00132FCD">
        <w:rPr>
          <w:sz w:val="28"/>
          <w:szCs w:val="28"/>
        </w:rPr>
        <w:t>Н. Н. Копаевой</w:t>
      </w:r>
    </w:p>
    <w:p w:rsidR="00B765EE" w:rsidRPr="00132FCD" w:rsidRDefault="00B765EE" w:rsidP="00B765EE">
      <w:pPr>
        <w:jc w:val="right"/>
        <w:rPr>
          <w:sz w:val="28"/>
          <w:szCs w:val="28"/>
        </w:rPr>
      </w:pPr>
      <w:r w:rsidRPr="00132FCD">
        <w:rPr>
          <w:sz w:val="28"/>
          <w:szCs w:val="28"/>
        </w:rPr>
        <w:t>Директора (заведующего) ___________</w:t>
      </w:r>
    </w:p>
    <w:p w:rsidR="00B765EE" w:rsidRPr="00132FCD" w:rsidRDefault="00B765EE" w:rsidP="00B765EE">
      <w:pPr>
        <w:jc w:val="right"/>
        <w:rPr>
          <w:sz w:val="28"/>
          <w:szCs w:val="28"/>
        </w:rPr>
      </w:pPr>
      <w:r w:rsidRPr="00132FCD">
        <w:rPr>
          <w:sz w:val="28"/>
          <w:szCs w:val="28"/>
        </w:rPr>
        <w:t>Ф.И. О. полностью</w:t>
      </w:r>
    </w:p>
    <w:p w:rsidR="00B765EE" w:rsidRPr="00132FCD" w:rsidRDefault="00B765EE" w:rsidP="00B765EE">
      <w:pPr>
        <w:jc w:val="center"/>
        <w:rPr>
          <w:sz w:val="28"/>
          <w:szCs w:val="28"/>
        </w:rPr>
      </w:pPr>
      <w:r w:rsidRPr="00132FCD">
        <w:rPr>
          <w:sz w:val="28"/>
          <w:szCs w:val="28"/>
        </w:rPr>
        <w:t>Заявление.</w:t>
      </w:r>
    </w:p>
    <w:p w:rsidR="00B765EE" w:rsidRPr="00132FCD" w:rsidRDefault="00B765EE" w:rsidP="00B765EE">
      <w:pPr>
        <w:jc w:val="right"/>
        <w:rPr>
          <w:sz w:val="28"/>
          <w:szCs w:val="28"/>
        </w:rPr>
      </w:pPr>
    </w:p>
    <w:p w:rsidR="00B765EE" w:rsidRDefault="00B765EE" w:rsidP="00B765EE">
      <w:pPr>
        <w:ind w:firstLine="720"/>
        <w:jc w:val="both"/>
        <w:rPr>
          <w:sz w:val="28"/>
          <w:szCs w:val="28"/>
        </w:rPr>
      </w:pPr>
      <w:r w:rsidRPr="00132FCD">
        <w:rPr>
          <w:sz w:val="28"/>
          <w:szCs w:val="28"/>
        </w:rPr>
        <w:t xml:space="preserve">Прошу Вас разрешить работу по совместительству в </w:t>
      </w:r>
      <w:r>
        <w:rPr>
          <w:sz w:val="28"/>
          <w:szCs w:val="28"/>
        </w:rPr>
        <w:t>(наименование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ждения)</w:t>
      </w:r>
      <w:r w:rsidRPr="00132FCD">
        <w:rPr>
          <w:sz w:val="28"/>
          <w:szCs w:val="28"/>
        </w:rPr>
        <w:t xml:space="preserve"> в должности ___________</w:t>
      </w:r>
      <w:r>
        <w:rPr>
          <w:sz w:val="28"/>
          <w:szCs w:val="28"/>
        </w:rPr>
        <w:t>.</w:t>
      </w:r>
    </w:p>
    <w:p w:rsidR="00B765EE" w:rsidRDefault="00B765EE" w:rsidP="00B765EE">
      <w:pPr>
        <w:ind w:firstLine="720"/>
        <w:jc w:val="both"/>
        <w:rPr>
          <w:sz w:val="28"/>
          <w:szCs w:val="28"/>
        </w:rPr>
      </w:pPr>
      <w:r w:rsidRPr="00132FCD">
        <w:rPr>
          <w:sz w:val="28"/>
          <w:szCs w:val="28"/>
        </w:rPr>
        <w:t>График работы прилагаю.</w:t>
      </w:r>
    </w:p>
    <w:p w:rsidR="00B765EE" w:rsidRDefault="00B765EE" w:rsidP="00B765EE">
      <w:pPr>
        <w:ind w:firstLine="720"/>
        <w:jc w:val="both"/>
        <w:rPr>
          <w:sz w:val="28"/>
          <w:szCs w:val="28"/>
        </w:rPr>
      </w:pPr>
    </w:p>
    <w:p w:rsidR="00B765EE" w:rsidRDefault="00B765EE" w:rsidP="00B765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B765EE" w:rsidRDefault="00B765EE" w:rsidP="00B765EE">
      <w:pPr>
        <w:tabs>
          <w:tab w:val="left" w:pos="1430"/>
        </w:tabs>
        <w:rPr>
          <w:sz w:val="28"/>
          <w:szCs w:val="28"/>
        </w:rPr>
      </w:pPr>
      <w:r>
        <w:rPr>
          <w:sz w:val="28"/>
          <w:szCs w:val="28"/>
        </w:rPr>
        <w:tab/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B765EE" w:rsidRPr="00C16B6C" w:rsidRDefault="00B765EE" w:rsidP="00874BD0">
      <w:pPr>
        <w:tabs>
          <w:tab w:val="left" w:pos="709"/>
        </w:tabs>
        <w:jc w:val="right"/>
        <w:rPr>
          <w:sz w:val="28"/>
          <w:szCs w:val="28"/>
        </w:rPr>
      </w:pPr>
    </w:p>
    <w:sectPr w:rsidR="00B765EE" w:rsidRPr="00C16B6C" w:rsidSect="002B089A">
      <w:pgSz w:w="11907" w:h="16840" w:code="9"/>
      <w:pgMar w:top="567" w:right="567" w:bottom="567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6CD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9C7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02E2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EE2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8865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F61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18D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F45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3A3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185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9541E3"/>
    <w:multiLevelType w:val="hybridMultilevel"/>
    <w:tmpl w:val="425072A6"/>
    <w:lvl w:ilvl="0" w:tplc="94028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127B96"/>
    <w:multiLevelType w:val="multilevel"/>
    <w:tmpl w:val="80B051F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onsecutiveHyphenLimit w:val="1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E9"/>
    <w:rsid w:val="00000AE1"/>
    <w:rsid w:val="00013117"/>
    <w:rsid w:val="00015079"/>
    <w:rsid w:val="00044A98"/>
    <w:rsid w:val="00045385"/>
    <w:rsid w:val="000515D9"/>
    <w:rsid w:val="000A2D71"/>
    <w:rsid w:val="000B5DFF"/>
    <w:rsid w:val="000B6C06"/>
    <w:rsid w:val="0010707C"/>
    <w:rsid w:val="001211E2"/>
    <w:rsid w:val="00132FCD"/>
    <w:rsid w:val="001573BE"/>
    <w:rsid w:val="00161273"/>
    <w:rsid w:val="0016338B"/>
    <w:rsid w:val="001775B9"/>
    <w:rsid w:val="001A2BBD"/>
    <w:rsid w:val="001A617F"/>
    <w:rsid w:val="001B4F02"/>
    <w:rsid w:val="001D3C88"/>
    <w:rsid w:val="001E46DE"/>
    <w:rsid w:val="001F7A76"/>
    <w:rsid w:val="00216E6E"/>
    <w:rsid w:val="002708C6"/>
    <w:rsid w:val="00287056"/>
    <w:rsid w:val="00291749"/>
    <w:rsid w:val="00292E30"/>
    <w:rsid w:val="002B089A"/>
    <w:rsid w:val="002E1FD9"/>
    <w:rsid w:val="002F12A6"/>
    <w:rsid w:val="00310BB7"/>
    <w:rsid w:val="0032524F"/>
    <w:rsid w:val="00360F1C"/>
    <w:rsid w:val="00374BE1"/>
    <w:rsid w:val="00376462"/>
    <w:rsid w:val="0037678A"/>
    <w:rsid w:val="0039339E"/>
    <w:rsid w:val="003A3C13"/>
    <w:rsid w:val="003C4401"/>
    <w:rsid w:val="003C54B7"/>
    <w:rsid w:val="003D37C2"/>
    <w:rsid w:val="003E0CF3"/>
    <w:rsid w:val="004177CC"/>
    <w:rsid w:val="004379DE"/>
    <w:rsid w:val="00460EEA"/>
    <w:rsid w:val="00470006"/>
    <w:rsid w:val="00484C12"/>
    <w:rsid w:val="004A2B36"/>
    <w:rsid w:val="004A62A0"/>
    <w:rsid w:val="004B1469"/>
    <w:rsid w:val="004E0A99"/>
    <w:rsid w:val="004F08B0"/>
    <w:rsid w:val="004F5FBC"/>
    <w:rsid w:val="005030E1"/>
    <w:rsid w:val="0053384B"/>
    <w:rsid w:val="00546B6E"/>
    <w:rsid w:val="0057246C"/>
    <w:rsid w:val="00594D2B"/>
    <w:rsid w:val="0059591E"/>
    <w:rsid w:val="005B3618"/>
    <w:rsid w:val="005C4676"/>
    <w:rsid w:val="005C4866"/>
    <w:rsid w:val="00611268"/>
    <w:rsid w:val="0062211F"/>
    <w:rsid w:val="0063017D"/>
    <w:rsid w:val="0063081F"/>
    <w:rsid w:val="0063177F"/>
    <w:rsid w:val="006448BB"/>
    <w:rsid w:val="006B7774"/>
    <w:rsid w:val="006E625C"/>
    <w:rsid w:val="0071412E"/>
    <w:rsid w:val="00723E44"/>
    <w:rsid w:val="0073640E"/>
    <w:rsid w:val="00762D5C"/>
    <w:rsid w:val="007654B9"/>
    <w:rsid w:val="00774572"/>
    <w:rsid w:val="007950C6"/>
    <w:rsid w:val="007F3EE8"/>
    <w:rsid w:val="008037E0"/>
    <w:rsid w:val="00813BBE"/>
    <w:rsid w:val="00861EF6"/>
    <w:rsid w:val="00863F3F"/>
    <w:rsid w:val="0086519E"/>
    <w:rsid w:val="00870278"/>
    <w:rsid w:val="0087482F"/>
    <w:rsid w:val="00874BD0"/>
    <w:rsid w:val="00892217"/>
    <w:rsid w:val="00921ECC"/>
    <w:rsid w:val="0095060C"/>
    <w:rsid w:val="00953AD7"/>
    <w:rsid w:val="00961822"/>
    <w:rsid w:val="009658B7"/>
    <w:rsid w:val="009A1B28"/>
    <w:rsid w:val="009A6382"/>
    <w:rsid w:val="009F72EA"/>
    <w:rsid w:val="00A70146"/>
    <w:rsid w:val="00A90E4E"/>
    <w:rsid w:val="00AA2FA3"/>
    <w:rsid w:val="00AD458E"/>
    <w:rsid w:val="00B061E4"/>
    <w:rsid w:val="00B245B6"/>
    <w:rsid w:val="00B32EE1"/>
    <w:rsid w:val="00B713A8"/>
    <w:rsid w:val="00B7356A"/>
    <w:rsid w:val="00B765EE"/>
    <w:rsid w:val="00B949ED"/>
    <w:rsid w:val="00B95814"/>
    <w:rsid w:val="00BC3296"/>
    <w:rsid w:val="00BD1952"/>
    <w:rsid w:val="00BE07E9"/>
    <w:rsid w:val="00BF3580"/>
    <w:rsid w:val="00C024D4"/>
    <w:rsid w:val="00C05F60"/>
    <w:rsid w:val="00C16171"/>
    <w:rsid w:val="00C16B6C"/>
    <w:rsid w:val="00C17457"/>
    <w:rsid w:val="00C57DE9"/>
    <w:rsid w:val="00C876C8"/>
    <w:rsid w:val="00C915A0"/>
    <w:rsid w:val="00CC620F"/>
    <w:rsid w:val="00CE2B2D"/>
    <w:rsid w:val="00D1581E"/>
    <w:rsid w:val="00D64BB5"/>
    <w:rsid w:val="00D66595"/>
    <w:rsid w:val="00DB7702"/>
    <w:rsid w:val="00E01A05"/>
    <w:rsid w:val="00E01C9E"/>
    <w:rsid w:val="00E27D31"/>
    <w:rsid w:val="00E86AB5"/>
    <w:rsid w:val="00EA3887"/>
    <w:rsid w:val="00EB12D2"/>
    <w:rsid w:val="00EB2F5C"/>
    <w:rsid w:val="00EC5BA9"/>
    <w:rsid w:val="00ED69E3"/>
    <w:rsid w:val="00EE50A8"/>
    <w:rsid w:val="00EF3789"/>
    <w:rsid w:val="00F04636"/>
    <w:rsid w:val="00F25682"/>
    <w:rsid w:val="00F3246C"/>
    <w:rsid w:val="00F33572"/>
    <w:rsid w:val="00F57051"/>
    <w:rsid w:val="00F66FF9"/>
    <w:rsid w:val="00F93E71"/>
    <w:rsid w:val="00FA69B4"/>
    <w:rsid w:val="00FD30E8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index 6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EE1"/>
    <w:rPr>
      <w:sz w:val="24"/>
      <w:szCs w:val="24"/>
    </w:rPr>
  </w:style>
  <w:style w:type="paragraph" w:styleId="7">
    <w:name w:val="heading 7"/>
    <w:basedOn w:val="a"/>
    <w:next w:val="a"/>
    <w:qFormat/>
    <w:locked/>
    <w:rsid w:val="00015079"/>
    <w:pPr>
      <w:keepNext/>
      <w:widowControl w:val="0"/>
      <w:overflowPunct w:val="0"/>
      <w:adjustRightInd w:val="0"/>
      <w:jc w:val="both"/>
      <w:textAlignment w:val="baseline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6B6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00AE1"/>
  </w:style>
  <w:style w:type="paragraph" w:customStyle="1" w:styleId="ConsPlusNonformat">
    <w:name w:val="ConsPlusNonformat"/>
    <w:uiPriority w:val="99"/>
    <w:rsid w:val="00000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00AE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4">
    <w:name w:val="Body Text Indent"/>
    <w:basedOn w:val="a"/>
    <w:link w:val="a5"/>
    <w:rsid w:val="00000AE1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000AE1"/>
    <w:rPr>
      <w:sz w:val="28"/>
      <w:szCs w:val="24"/>
    </w:rPr>
  </w:style>
  <w:style w:type="paragraph" w:customStyle="1" w:styleId="ConsPlusNormal">
    <w:name w:val="ConsPlusNormal"/>
    <w:rsid w:val="00000A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unhideWhenUsed/>
    <w:rsid w:val="00000AE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uiPriority w:val="99"/>
    <w:rsid w:val="00000AE1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locked/>
    <w:rsid w:val="00000A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000AE1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rsid w:val="00000AE1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000AE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000AE1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00AE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000AE1"/>
    <w:rPr>
      <w:rFonts w:ascii="Calibri" w:eastAsia="Calibri" w:hAnsi="Calibri"/>
      <w:sz w:val="22"/>
      <w:szCs w:val="22"/>
      <w:lang w:eastAsia="en-US"/>
    </w:rPr>
  </w:style>
  <w:style w:type="paragraph" w:styleId="6">
    <w:name w:val="index 6"/>
    <w:qFormat/>
    <w:rsid w:val="00000AE1"/>
  </w:style>
  <w:style w:type="paragraph" w:styleId="af">
    <w:name w:val="List Paragraph"/>
    <w:basedOn w:val="a"/>
    <w:uiPriority w:val="34"/>
    <w:qFormat/>
    <w:rsid w:val="00F33572"/>
    <w:pPr>
      <w:ind w:left="720"/>
      <w:contextualSpacing/>
    </w:pPr>
  </w:style>
  <w:style w:type="paragraph" w:customStyle="1" w:styleId="formattext">
    <w:name w:val="formattext"/>
    <w:basedOn w:val="a"/>
    <w:rsid w:val="00874BD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4B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index 6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EE1"/>
    <w:rPr>
      <w:sz w:val="24"/>
      <w:szCs w:val="24"/>
    </w:rPr>
  </w:style>
  <w:style w:type="paragraph" w:styleId="7">
    <w:name w:val="heading 7"/>
    <w:basedOn w:val="a"/>
    <w:next w:val="a"/>
    <w:qFormat/>
    <w:locked/>
    <w:rsid w:val="00015079"/>
    <w:pPr>
      <w:keepNext/>
      <w:widowControl w:val="0"/>
      <w:overflowPunct w:val="0"/>
      <w:adjustRightInd w:val="0"/>
      <w:jc w:val="both"/>
      <w:textAlignment w:val="baseline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6B6E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00AE1"/>
  </w:style>
  <w:style w:type="paragraph" w:customStyle="1" w:styleId="ConsPlusNonformat">
    <w:name w:val="ConsPlusNonformat"/>
    <w:uiPriority w:val="99"/>
    <w:rsid w:val="00000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00AE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4">
    <w:name w:val="Body Text Indent"/>
    <w:basedOn w:val="a"/>
    <w:link w:val="a5"/>
    <w:rsid w:val="00000AE1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000AE1"/>
    <w:rPr>
      <w:sz w:val="28"/>
      <w:szCs w:val="24"/>
    </w:rPr>
  </w:style>
  <w:style w:type="paragraph" w:customStyle="1" w:styleId="ConsPlusNormal">
    <w:name w:val="ConsPlusNormal"/>
    <w:rsid w:val="00000A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unhideWhenUsed/>
    <w:rsid w:val="00000AE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uiPriority w:val="99"/>
    <w:rsid w:val="00000AE1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locked/>
    <w:rsid w:val="00000A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000AE1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rsid w:val="00000AE1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000AE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000AE1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000AE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000AE1"/>
    <w:rPr>
      <w:rFonts w:ascii="Calibri" w:eastAsia="Calibri" w:hAnsi="Calibri"/>
      <w:sz w:val="22"/>
      <w:szCs w:val="22"/>
      <w:lang w:eastAsia="en-US"/>
    </w:rPr>
  </w:style>
  <w:style w:type="paragraph" w:styleId="6">
    <w:name w:val="index 6"/>
    <w:qFormat/>
    <w:rsid w:val="00000AE1"/>
  </w:style>
  <w:style w:type="paragraph" w:styleId="af">
    <w:name w:val="List Paragraph"/>
    <w:basedOn w:val="a"/>
    <w:uiPriority w:val="34"/>
    <w:qFormat/>
    <w:rsid w:val="00F33572"/>
    <w:pPr>
      <w:ind w:left="720"/>
      <w:contextualSpacing/>
    </w:pPr>
  </w:style>
  <w:style w:type="paragraph" w:customStyle="1" w:styleId="formattext">
    <w:name w:val="formattext"/>
    <w:basedOn w:val="a"/>
    <w:rsid w:val="00874BD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4B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2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64;&#1072;&#1073;&#1083;&#1086;&#1085;&#1099;%20&#1043;&#1059;&#1054;\31%2008%202007%20&#1055;&#1080;&#1089;&#1100;&#1084;&#1086;%20&#1043;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 08 2007 Письмо ГУО</Template>
  <TotalTime>11</TotalTime>
  <Pages>7</Pages>
  <Words>1564</Words>
  <Characters>10845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12385</CharactersWithSpaces>
  <SharedDoc>false</SharedDoc>
  <HLinks>
    <vt:vector size="12" baseType="variant"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Par644</vt:lpwstr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consultantplus://offline/ref=C6FA3CADD2BC38E29EB33C452A4C78B9A3CCAB45C616A2535C3BCE7DpFTAK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Базимирова Марина Христофоровна</cp:lastModifiedBy>
  <cp:revision>3</cp:revision>
  <cp:lastPrinted>2015-07-31T09:02:00Z</cp:lastPrinted>
  <dcterms:created xsi:type="dcterms:W3CDTF">2015-07-31T09:06:00Z</dcterms:created>
  <dcterms:modified xsi:type="dcterms:W3CDTF">2015-08-04T10:18:00Z</dcterms:modified>
</cp:coreProperties>
</file>