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декабря 2021 г. N 4536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ПЛАТЕ, ВЗИМАЕМОЙ С РОДИТЕЛЕЙ (ЗАКОННЫХ ПРЕДСТАВИТЕЛЕЙ)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ДЕТЬМИ, ОСВАИВАЮЩИМИ ПРОГРАММЫ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 В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ГОРОДА НОВОСИБИРСКА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29.12.2012 </w:t>
      </w:r>
      <w:hyperlink w:history="0" r:id="rId7" w:tooltip="Федеральный закон от 29.12.2012 N 273-ФЗ (ред. от 14.07.2022) &quot;Об образовании в Российской Федерации&quot;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"Об образовании в Российской Федерации", руководствуясь </w:t>
      </w:r>
      <w:hyperlink w:history="0" r:id="rId8" w:tooltip="Устав города Новосибирска (принят решением городского Совета Новосибирска от 27.06.2007 N 616) (ред. от 14.02.2022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размер ежедневной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Новосибирска, реализующих образовательную программу дошкольного образования (далее - родительская плата):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115,0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135,0 рубля в день - на одного ребенка, посещающего группу дошкольного возраста (старше трех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родительскую плату для малоимущих семей и для родителей, имеющих трех и более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57,5 рубля в день - на одного ребенка, посещающего группу раннего возраста (до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размере 67,5 рубля в день - на одного ребенка, посещающего группу дошкольного возраста (старше трех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образования мэрии города Новосибирска осуществлять финансирование разницы между фактическими расходами на осуществление присмотра и ухода за детьми муниципальных образовательных организаций города Новосибирска, реализующих образовательную программу дошкольного образования, и родительской платой в соответствии с бюджетным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9" w:tooltip="Постановление мэрии города Новосибирска от 23.04.2018 N 1452 (ред. от 24.03.2020) &quot;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23.04.2018 N 1452 "О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с 01.01.2022.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постановления возложить на заместителя мэра города Новосибирска Шварцкоппа В.А.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17.12.2021 N 4536</w:t>
            <w:br/>
            <w:t>"О плате, взимаемой с родителей (законных представителей)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17.12.2021 N 4536 "О плате, взимаемой с родителей (законных представителей)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F5AB976EAB5F7E55D9423C55FC62C29012764D0C37E9218E91603E633928080FB49871E1D222F8E7A02CFDC57Y4cBH" TargetMode = "External"/>
	<Relationship Id="rId7" Type="http://schemas.openxmlformats.org/officeDocument/2006/relationships/hyperlink" Target="consultantplus://offline/ref=1F5AB976EAB5F7E55D9423C55FC62C29012661DEC77A9218E91603E633928080E949DF1B1B2165DF3749C0DE5D571156933A6721Y5c7H" TargetMode = "External"/>
	<Relationship Id="rId8" Type="http://schemas.openxmlformats.org/officeDocument/2006/relationships/hyperlink" Target="consultantplus://offline/ref=1F5AB976EAB5F7E55D943DC849AA72200C2C3FD5C178904CBC4105B16CC286D5A909D9474E6E64837114D3DC5C57135F8FY3cAH" TargetMode = "External"/>
	<Relationship Id="rId9" Type="http://schemas.openxmlformats.org/officeDocument/2006/relationships/hyperlink" Target="consultantplus://offline/ref=1F5AB976EAB5F7E55D943DC849AA72200C2C3FD5C17E9E4DB64205B16CC286D5A909D9474E6E64837114D3DC5C57135F8FY3c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17.12.2021 N 4536
"О плате,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организациях города Новосибирска"</dc:title>
  <dcterms:created xsi:type="dcterms:W3CDTF">2022-09-28T07:28:24Z</dcterms:created>
</cp:coreProperties>
</file>